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BD" w:rsidRPr="00A923A3" w:rsidRDefault="003C54BD" w:rsidP="003C54BD">
      <w:pPr>
        <w:pStyle w:val="a"/>
        <w:ind w:left="1120" w:hanging="1120"/>
        <w:rPr>
          <w:rFonts w:ascii="Times New Roman"/>
          <w:spacing w:val="-20"/>
        </w:rPr>
      </w:pPr>
      <w:r w:rsidRPr="00A923A3">
        <w:rPr>
          <w:rFonts w:ascii="Times New Roman" w:hint="eastAsia"/>
          <w:spacing w:val="-20"/>
        </w:rPr>
        <w:t>自</w:t>
      </w:r>
      <w:r w:rsidRPr="00A923A3">
        <w:rPr>
          <w:rFonts w:ascii="Times New Roman" w:hint="eastAsia"/>
          <w:spacing w:val="-20"/>
        </w:rPr>
        <w:t>2010</w:t>
      </w:r>
      <w:r w:rsidRPr="00A923A3">
        <w:rPr>
          <w:rFonts w:ascii="Times New Roman" w:hint="eastAsia"/>
          <w:spacing w:val="-20"/>
        </w:rPr>
        <w:t>年迄今主動</w:t>
      </w:r>
      <w:r w:rsidRPr="00A923A3">
        <w:rPr>
          <w:rFonts w:ascii="Times New Roman"/>
          <w:spacing w:val="-20"/>
        </w:rPr>
        <w:t>相關陳訴檢舉案例彙整一覽表</w:t>
      </w:r>
      <w:r w:rsidRPr="00A923A3">
        <w:rPr>
          <w:rFonts w:ascii="Times New Roman" w:hint="eastAsia"/>
          <w:spacing w:val="-20"/>
        </w:rPr>
        <w:t>(</w:t>
      </w:r>
      <w:r w:rsidRPr="00A923A3">
        <w:rPr>
          <w:rFonts w:ascii="Times New Roman" w:hint="eastAsia"/>
          <w:spacing w:val="-20"/>
        </w:rPr>
        <w:t>共</w:t>
      </w:r>
      <w:r w:rsidRPr="00A923A3">
        <w:rPr>
          <w:rFonts w:ascii="Times New Roman" w:hint="eastAsia"/>
          <w:spacing w:val="-20"/>
        </w:rPr>
        <w:t>11</w:t>
      </w:r>
      <w:r w:rsidRPr="00A923A3">
        <w:rPr>
          <w:rFonts w:ascii="Times New Roman" w:hint="eastAsia"/>
          <w:spacing w:val="-20"/>
        </w:rPr>
        <w:t>案</w:t>
      </w:r>
      <w:r w:rsidRPr="00A923A3">
        <w:rPr>
          <w:rFonts w:ascii="Times New Roman" w:hint="eastAsia"/>
          <w:spacing w:val="-20"/>
        </w:rPr>
        <w:t>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329"/>
        <w:gridCol w:w="1304"/>
      </w:tblGrid>
      <w:tr w:rsidR="003C54BD" w:rsidRPr="007313E3" w:rsidTr="002A7C43">
        <w:trPr>
          <w:tblHeader/>
        </w:trPr>
        <w:tc>
          <w:tcPr>
            <w:tcW w:w="379" w:type="pct"/>
            <w:shd w:val="clear" w:color="auto" w:fill="DAEEF3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年度</w:t>
            </w:r>
          </w:p>
        </w:tc>
        <w:tc>
          <w:tcPr>
            <w:tcW w:w="3923" w:type="pct"/>
            <w:shd w:val="clear" w:color="auto" w:fill="DAEEF3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相關陳訴檢舉案例</w:t>
            </w:r>
          </w:p>
        </w:tc>
        <w:tc>
          <w:tcPr>
            <w:tcW w:w="698" w:type="pct"/>
            <w:shd w:val="clear" w:color="auto" w:fill="DAEEF3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所涉部會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2010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參加顱顏外科大會，惟其論文國名被改一事，經教育部通知</w:t>
            </w:r>
            <w:proofErr w:type="gramStart"/>
            <w:r w:rsidRPr="007313E3">
              <w:rPr>
                <w:rFonts w:ascii="Times New Roman" w:eastAsia="標楷體" w:hAnsi="Times New Roman"/>
              </w:rPr>
              <w:t>駐外組處理</w:t>
            </w:r>
            <w:proofErr w:type="gramEnd"/>
            <w:r w:rsidRPr="007313E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教育部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2010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  <w:szCs w:val="32"/>
              </w:rPr>
              <w:t>由前國科會</w:t>
            </w:r>
            <w:r w:rsidRPr="007313E3">
              <w:rPr>
                <w:rFonts w:ascii="Times New Roman" w:eastAsia="標楷體" w:hAnsi="Times New Roman"/>
                <w:szCs w:val="32"/>
              </w:rPr>
              <w:t>93</w:t>
            </w:r>
            <w:r w:rsidRPr="007313E3">
              <w:rPr>
                <w:rFonts w:ascii="Times New Roman" w:eastAsia="標楷體" w:hAnsi="Times New Roman"/>
                <w:szCs w:val="32"/>
              </w:rPr>
              <w:t>年補助計畫產出論文中，作者之服務單位為「</w:t>
            </w:r>
            <w:r w:rsidRPr="007313E3">
              <w:rPr>
                <w:rFonts w:ascii="Times New Roman" w:eastAsia="標楷體" w:hAnsi="Times New Roman"/>
              </w:rPr>
              <w:t>…</w:t>
            </w:r>
            <w:proofErr w:type="gramStart"/>
            <w:r w:rsidRPr="007313E3">
              <w:rPr>
                <w:rFonts w:ascii="Times New Roman" w:eastAsia="標楷體" w:hAnsi="Times New Roman"/>
              </w:rPr>
              <w:t>…</w:t>
            </w:r>
            <w:proofErr w:type="gramEnd"/>
            <w:r w:rsidRPr="007313E3">
              <w:rPr>
                <w:rFonts w:ascii="Times New Roman" w:eastAsia="標楷體" w:hAnsi="Times New Roman"/>
                <w:szCs w:val="32"/>
              </w:rPr>
              <w:t>Taipei, Taiwan</w:t>
            </w:r>
            <w:r w:rsidRPr="007313E3">
              <w:rPr>
                <w:rFonts w:ascii="Times New Roman" w:eastAsia="標楷體" w:hAnsi="Times New Roman"/>
                <w:szCs w:val="32"/>
              </w:rPr>
              <w:t>」，惟其文章摘要中之部分內容將中國、香港及臺灣並列：「</w:t>
            </w:r>
            <w:r w:rsidRPr="007313E3">
              <w:rPr>
                <w:rFonts w:ascii="Times New Roman" w:eastAsia="標楷體" w:hAnsi="Times New Roman"/>
              </w:rPr>
              <w:t>…</w:t>
            </w:r>
            <w:proofErr w:type="gramStart"/>
            <w:r w:rsidRPr="007313E3">
              <w:rPr>
                <w:rFonts w:ascii="Times New Roman" w:eastAsia="標楷體" w:hAnsi="Times New Roman"/>
              </w:rPr>
              <w:t>…</w:t>
            </w:r>
            <w:proofErr w:type="gramEnd"/>
            <w:r w:rsidRPr="007313E3">
              <w:rPr>
                <w:rFonts w:ascii="Times New Roman" w:eastAsia="標楷體" w:hAnsi="Times New Roman"/>
                <w:szCs w:val="32"/>
              </w:rPr>
              <w:t>in the Greater China region, encompassing three sub</w:t>
            </w:r>
            <w:r w:rsidRPr="007313E3">
              <w:rPr>
                <w:rFonts w:ascii="新細明體" w:hAnsi="新細明體" w:cs="新細明體" w:hint="eastAsia"/>
                <w:szCs w:val="32"/>
              </w:rPr>
              <w:t>‐</w:t>
            </w:r>
            <w:r w:rsidRPr="007313E3">
              <w:rPr>
                <w:rFonts w:ascii="Times New Roman" w:eastAsia="標楷體" w:hAnsi="Times New Roman"/>
                <w:szCs w:val="32"/>
              </w:rPr>
              <w:t>societies of mainland China, Hong Kong, and Taiwan.</w:t>
            </w:r>
            <w:r w:rsidRPr="007313E3">
              <w:rPr>
                <w:rFonts w:ascii="Times New Roman" w:eastAsia="標楷體" w:hAnsi="Times New Roman"/>
                <w:szCs w:val="32"/>
              </w:rPr>
              <w:t>」經</w:t>
            </w:r>
            <w:proofErr w:type="gramStart"/>
            <w:r w:rsidRPr="007313E3">
              <w:rPr>
                <w:rFonts w:ascii="Times New Roman" w:eastAsia="標楷體" w:hAnsi="Times New Roman"/>
                <w:szCs w:val="32"/>
              </w:rPr>
              <w:t>科技部查復</w:t>
            </w:r>
            <w:proofErr w:type="gramEnd"/>
            <w:r w:rsidRPr="007313E3">
              <w:rPr>
                <w:rFonts w:ascii="Times New Roman" w:eastAsia="標楷體" w:hAnsi="Times New Roman"/>
                <w:szCs w:val="32"/>
              </w:rPr>
              <w:t>表示，未來如發現計畫主持人填列之國籍等資訊不符規定，</w:t>
            </w:r>
            <w:proofErr w:type="gramStart"/>
            <w:r w:rsidRPr="007313E3">
              <w:rPr>
                <w:rFonts w:ascii="Times New Roman" w:eastAsia="標楷體" w:hAnsi="Times New Roman"/>
                <w:szCs w:val="32"/>
              </w:rPr>
              <w:t>將督請</w:t>
            </w:r>
            <w:proofErr w:type="gramEnd"/>
            <w:r w:rsidRPr="007313E3">
              <w:rPr>
                <w:rFonts w:ascii="Times New Roman" w:eastAsia="標楷體" w:hAnsi="Times New Roman"/>
                <w:szCs w:val="32"/>
              </w:rPr>
              <w:t>學校及計畫主持人依相關規範辦理。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科技部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2014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參加「</w:t>
            </w:r>
            <w:r w:rsidRPr="007313E3">
              <w:rPr>
                <w:rFonts w:ascii="Times New Roman" w:eastAsia="標楷體" w:hAnsi="Times New Roman"/>
              </w:rPr>
              <w:t>2014</w:t>
            </w:r>
            <w:r w:rsidRPr="007313E3">
              <w:rPr>
                <w:rFonts w:ascii="Times New Roman" w:eastAsia="標楷體" w:hAnsi="Times New Roman"/>
              </w:rPr>
              <w:t>國際運動社會學學術研討會」，由</w:t>
            </w:r>
            <w:r w:rsidRPr="007313E3">
              <w:rPr>
                <w:rFonts w:ascii="Times New Roman" w:eastAsia="標楷體" w:hAnsi="Times New Roman"/>
              </w:rPr>
              <w:t>ISSA</w:t>
            </w:r>
            <w:r w:rsidRPr="007313E3">
              <w:rPr>
                <w:rFonts w:ascii="Times New Roman" w:eastAsia="標楷體" w:hAnsi="Times New Roman"/>
              </w:rPr>
              <w:t>組織成員獲知中國擬將我方名稱變更為「</w:t>
            </w:r>
            <w:r w:rsidRPr="007313E3">
              <w:rPr>
                <w:rFonts w:ascii="Times New Roman" w:eastAsia="標楷體" w:hAnsi="Times New Roman"/>
              </w:rPr>
              <w:t>Taiwan China</w:t>
            </w:r>
            <w:r w:rsidRPr="007313E3">
              <w:rPr>
                <w:rFonts w:ascii="Times New Roman" w:eastAsia="標楷體" w:hAnsi="Times New Roman"/>
              </w:rPr>
              <w:t>」。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科技部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2014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一篇發表於</w:t>
            </w:r>
            <w:r w:rsidRPr="007313E3">
              <w:rPr>
                <w:rFonts w:ascii="Times New Roman" w:eastAsia="標楷體" w:hAnsi="Times New Roman"/>
              </w:rPr>
              <w:t>Chinese Medical Journal</w:t>
            </w:r>
            <w:r w:rsidRPr="007313E3">
              <w:rPr>
                <w:rFonts w:ascii="Times New Roman" w:eastAsia="標楷體" w:hAnsi="Times New Roman"/>
              </w:rPr>
              <w:t>之文章，文章標題為「</w:t>
            </w:r>
            <w:r w:rsidRPr="007313E3">
              <w:rPr>
                <w:rFonts w:ascii="Times New Roman" w:eastAsia="標楷體" w:hAnsi="Times New Roman"/>
              </w:rPr>
              <w:t>…</w:t>
            </w:r>
            <w:proofErr w:type="gramStart"/>
            <w:r w:rsidRPr="007313E3">
              <w:rPr>
                <w:rFonts w:ascii="Times New Roman" w:eastAsia="標楷體" w:hAnsi="Times New Roman"/>
              </w:rPr>
              <w:t>…</w:t>
            </w:r>
            <w:proofErr w:type="gramEnd"/>
            <w:r w:rsidRPr="007313E3">
              <w:rPr>
                <w:rFonts w:ascii="Times New Roman" w:eastAsia="標楷體" w:hAnsi="Times New Roman"/>
              </w:rPr>
              <w:t xml:space="preserve"> in Mainland of China:……of Mainland and Taiwan, China. </w:t>
            </w:r>
            <w:r w:rsidRPr="007313E3">
              <w:rPr>
                <w:rFonts w:ascii="Times New Roman" w:eastAsia="標楷體" w:hAnsi="Times New Roman"/>
              </w:rPr>
              <w:t>」，其中我國作者所屬之大學服務單位</w:t>
            </w:r>
            <w:proofErr w:type="gramStart"/>
            <w:r w:rsidRPr="007313E3">
              <w:rPr>
                <w:rFonts w:ascii="Times New Roman" w:eastAsia="標楷體" w:hAnsi="Times New Roman"/>
              </w:rPr>
              <w:t>則標載</w:t>
            </w:r>
            <w:proofErr w:type="gramEnd"/>
            <w:r w:rsidRPr="007313E3">
              <w:rPr>
                <w:rFonts w:ascii="Times New Roman" w:eastAsia="標楷體" w:hAnsi="Times New Roman"/>
              </w:rPr>
              <w:t>為「</w:t>
            </w:r>
            <w:r w:rsidRPr="007313E3">
              <w:rPr>
                <w:rFonts w:ascii="Times New Roman" w:eastAsia="標楷體" w:hAnsi="Times New Roman"/>
              </w:rPr>
              <w:t>…</w:t>
            </w:r>
            <w:proofErr w:type="gramStart"/>
            <w:r w:rsidRPr="007313E3">
              <w:rPr>
                <w:rFonts w:ascii="Times New Roman" w:eastAsia="標楷體" w:hAnsi="Times New Roman"/>
              </w:rPr>
              <w:t>…</w:t>
            </w:r>
            <w:proofErr w:type="gramEnd"/>
            <w:r w:rsidRPr="007313E3">
              <w:rPr>
                <w:rFonts w:ascii="Times New Roman" w:eastAsia="標楷體" w:hAnsi="Times New Roman"/>
              </w:rPr>
              <w:t>Taiwan, China.</w:t>
            </w:r>
            <w:r w:rsidRPr="007313E3">
              <w:rPr>
                <w:rFonts w:ascii="Times New Roman" w:eastAsia="標楷體" w:hAnsi="Times New Roman"/>
              </w:rPr>
              <w:t>」。經</w:t>
            </w:r>
            <w:proofErr w:type="gramStart"/>
            <w:r w:rsidRPr="007313E3">
              <w:rPr>
                <w:rFonts w:ascii="Times New Roman" w:eastAsia="標楷體" w:hAnsi="Times New Roman"/>
              </w:rPr>
              <w:t>科技部查復</w:t>
            </w:r>
            <w:proofErr w:type="gramEnd"/>
            <w:r w:rsidRPr="007313E3">
              <w:rPr>
                <w:rFonts w:ascii="Times New Roman" w:eastAsia="標楷體" w:hAnsi="Times New Roman"/>
              </w:rPr>
              <w:t>，</w:t>
            </w:r>
            <w:r w:rsidRPr="007313E3">
              <w:rPr>
                <w:rFonts w:ascii="Times New Roman" w:eastAsia="標楷體" w:hAnsi="Times New Roman"/>
                <w:szCs w:val="32"/>
              </w:rPr>
              <w:t>該篇著作並非該部補助計畫之研究成果。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科技部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2015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一篇發表於</w:t>
            </w:r>
            <w:r w:rsidRPr="007313E3">
              <w:rPr>
                <w:rFonts w:ascii="Times New Roman" w:eastAsia="標楷體" w:hAnsi="Times New Roman"/>
              </w:rPr>
              <w:t>Asia-Pacific Psychiatry</w:t>
            </w:r>
            <w:r w:rsidRPr="007313E3">
              <w:rPr>
                <w:rFonts w:ascii="Times New Roman" w:eastAsia="標楷體" w:hAnsi="Times New Roman"/>
              </w:rPr>
              <w:t>之文章，我國作者所屬之大學及市立醫院服務</w:t>
            </w:r>
            <w:proofErr w:type="gramStart"/>
            <w:r w:rsidRPr="007313E3">
              <w:rPr>
                <w:rFonts w:ascii="Times New Roman" w:eastAsia="標楷體" w:hAnsi="Times New Roman"/>
              </w:rPr>
              <w:t>單位標載為</w:t>
            </w:r>
            <w:proofErr w:type="gramEnd"/>
            <w:r w:rsidRPr="007313E3">
              <w:rPr>
                <w:rFonts w:ascii="Times New Roman" w:eastAsia="標楷體" w:hAnsi="Times New Roman"/>
              </w:rPr>
              <w:t>：「</w:t>
            </w:r>
            <w:r w:rsidRPr="007313E3">
              <w:rPr>
                <w:rFonts w:ascii="Times New Roman" w:eastAsia="標楷體" w:hAnsi="Times New Roman"/>
              </w:rPr>
              <w:t>…</w:t>
            </w:r>
            <w:proofErr w:type="gramStart"/>
            <w:r w:rsidRPr="007313E3">
              <w:rPr>
                <w:rFonts w:ascii="Times New Roman" w:eastAsia="標楷體" w:hAnsi="Times New Roman"/>
              </w:rPr>
              <w:t>…</w:t>
            </w:r>
            <w:proofErr w:type="gramEnd"/>
            <w:r w:rsidRPr="007313E3">
              <w:rPr>
                <w:rFonts w:ascii="Times New Roman" w:eastAsia="標楷體" w:hAnsi="Times New Roman"/>
              </w:rPr>
              <w:t>Taipei, Taiwan, China.</w:t>
            </w:r>
            <w:r w:rsidRPr="007313E3">
              <w:rPr>
                <w:rFonts w:ascii="Times New Roman" w:eastAsia="標楷體" w:hAnsi="Times New Roman"/>
              </w:rPr>
              <w:t>」。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教育部、</w:t>
            </w:r>
            <w:r w:rsidRPr="007313E3">
              <w:rPr>
                <w:rFonts w:ascii="Times New Roman" w:eastAsia="標楷體" w:hAnsi="Times New Roman"/>
              </w:rPr>
              <w:t>衛福部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2016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國際期刊</w:t>
            </w:r>
            <w:r w:rsidRPr="007313E3">
              <w:rPr>
                <w:rFonts w:ascii="Times New Roman" w:eastAsia="標楷體" w:hAnsi="Times New Roman"/>
              </w:rPr>
              <w:t>BMC Cancer</w:t>
            </w:r>
            <w:r w:rsidRPr="007313E3">
              <w:rPr>
                <w:rFonts w:ascii="Times New Roman" w:eastAsia="標楷體" w:hAnsi="Times New Roman"/>
              </w:rPr>
              <w:t>發表論文時，計畫執行機構英文地址被加上「</w:t>
            </w:r>
            <w:r w:rsidRPr="007313E3">
              <w:rPr>
                <w:rFonts w:ascii="Times New Roman" w:eastAsia="標楷體" w:hAnsi="Times New Roman"/>
              </w:rPr>
              <w:t>People</w:t>
            </w:r>
            <w:proofErr w:type="gramStart"/>
            <w:r w:rsidRPr="007313E3">
              <w:rPr>
                <w:rFonts w:ascii="Times New Roman" w:eastAsia="標楷體" w:hAnsi="Times New Roman"/>
              </w:rPr>
              <w:t>’</w:t>
            </w:r>
            <w:proofErr w:type="gramEnd"/>
            <w:r w:rsidRPr="007313E3">
              <w:rPr>
                <w:rFonts w:ascii="Times New Roman" w:eastAsia="標楷體" w:hAnsi="Times New Roman"/>
              </w:rPr>
              <w:t>s Republic of China</w:t>
            </w:r>
            <w:r w:rsidRPr="007313E3">
              <w:rPr>
                <w:rFonts w:ascii="Times New Roman" w:eastAsia="標楷體" w:hAnsi="Times New Roman"/>
              </w:rPr>
              <w:t>」，要求期刊修改後，該期刊已經更正。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科技部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2018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原擬赴中出席「亞太視覺會議」，主辦單位並未告知即將國名擅改為「</w:t>
            </w:r>
            <w:r w:rsidRPr="007313E3">
              <w:rPr>
                <w:rFonts w:ascii="Times New Roman" w:eastAsia="標楷體" w:hAnsi="Times New Roman"/>
              </w:rPr>
              <w:t>China, Taiwan</w:t>
            </w:r>
            <w:r w:rsidRPr="007313E3">
              <w:rPr>
                <w:rFonts w:ascii="Times New Roman" w:eastAsia="標楷體" w:hAnsi="Times New Roman"/>
              </w:rPr>
              <w:t>」，經向主辦單位多次溝通、抗議，但仍無效，經教育部表示不應出席，最後已</w:t>
            </w:r>
            <w:proofErr w:type="gramStart"/>
            <w:r w:rsidRPr="007313E3">
              <w:rPr>
                <w:rFonts w:ascii="Times New Roman" w:eastAsia="標楷體" w:hAnsi="Times New Roman"/>
              </w:rPr>
              <w:t>撤稿且</w:t>
            </w:r>
            <w:proofErr w:type="gramEnd"/>
            <w:r w:rsidRPr="007313E3">
              <w:rPr>
                <w:rFonts w:ascii="Times New Roman" w:eastAsia="標楷體" w:hAnsi="Times New Roman"/>
              </w:rPr>
              <w:t>不參加該會議。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科技部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2018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參與「</w:t>
            </w:r>
            <w:r w:rsidRPr="007313E3">
              <w:rPr>
                <w:rFonts w:ascii="Times New Roman" w:eastAsia="標楷體" w:hAnsi="Times New Roman"/>
              </w:rPr>
              <w:t>2018</w:t>
            </w:r>
            <w:r w:rsidRPr="007313E3">
              <w:rPr>
                <w:rFonts w:ascii="Times New Roman" w:eastAsia="標楷體" w:hAnsi="Times New Roman"/>
              </w:rPr>
              <w:t>年亞洲電腦輔助建築設計研究協會年會」論文發表時，遭北京清華大學要求國名變更為「</w:t>
            </w:r>
            <w:r w:rsidRPr="007313E3">
              <w:rPr>
                <w:rFonts w:ascii="Times New Roman" w:eastAsia="標楷體" w:hAnsi="Times New Roman"/>
              </w:rPr>
              <w:t>Taiwan, China</w:t>
            </w:r>
            <w:r w:rsidRPr="007313E3">
              <w:rPr>
                <w:rFonts w:ascii="Times New Roman" w:eastAsia="標楷體" w:hAnsi="Times New Roman"/>
              </w:rPr>
              <w:t>」。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教育部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2018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世界衛生組織（</w:t>
            </w:r>
            <w:r w:rsidRPr="007313E3">
              <w:rPr>
                <w:rFonts w:ascii="Times New Roman" w:eastAsia="標楷體" w:hAnsi="Times New Roman"/>
              </w:rPr>
              <w:t>World Health Organization, WHO</w:t>
            </w:r>
            <w:r w:rsidRPr="007313E3">
              <w:rPr>
                <w:rFonts w:ascii="Times New Roman" w:eastAsia="標楷體" w:hAnsi="Times New Roman"/>
              </w:rPr>
              <w:t>）要求世界醫師公會（</w:t>
            </w:r>
            <w:r w:rsidRPr="007313E3">
              <w:rPr>
                <w:rFonts w:ascii="Times New Roman" w:eastAsia="標楷體" w:hAnsi="Times New Roman"/>
              </w:rPr>
              <w:t>World Medical Association</w:t>
            </w:r>
            <w:r w:rsidRPr="007313E3">
              <w:rPr>
                <w:rFonts w:ascii="Times New Roman" w:eastAsia="標楷體" w:hAnsi="Times New Roman"/>
              </w:rPr>
              <w:t>，</w:t>
            </w:r>
            <w:r w:rsidRPr="007313E3">
              <w:rPr>
                <w:rFonts w:ascii="Times New Roman" w:eastAsia="標楷體" w:hAnsi="Times New Roman"/>
              </w:rPr>
              <w:t>WMA</w:t>
            </w:r>
            <w:r w:rsidRPr="007313E3">
              <w:rPr>
                <w:rFonts w:ascii="Times New Roman" w:eastAsia="標楷體" w:hAnsi="Times New Roman"/>
              </w:rPr>
              <w:t>）修改臺灣醫師公會全國聯合會（</w:t>
            </w:r>
            <w:r w:rsidRPr="007313E3">
              <w:rPr>
                <w:rFonts w:ascii="Times New Roman" w:eastAsia="標楷體" w:hAnsi="Times New Roman"/>
              </w:rPr>
              <w:t>Taiwan Medical Association</w:t>
            </w:r>
            <w:r w:rsidRPr="007313E3">
              <w:rPr>
                <w:rFonts w:ascii="Times New Roman" w:eastAsia="標楷體" w:hAnsi="Times New Roman"/>
              </w:rPr>
              <w:t>，</w:t>
            </w:r>
            <w:r w:rsidRPr="007313E3">
              <w:rPr>
                <w:rFonts w:ascii="Times New Roman" w:eastAsia="標楷體" w:hAnsi="Times New Roman"/>
              </w:rPr>
              <w:t>TMA</w:t>
            </w:r>
            <w:r w:rsidRPr="007313E3">
              <w:rPr>
                <w:rFonts w:ascii="Times New Roman" w:eastAsia="標楷體" w:hAnsi="Times New Roman"/>
              </w:rPr>
              <w:t>）名稱事，外交部獲報後立即與衛福部聯繫應處，並訓令相關駐外館處向各主要國家洽</w:t>
            </w:r>
            <w:proofErr w:type="gramStart"/>
            <w:r w:rsidRPr="007313E3">
              <w:rPr>
                <w:rFonts w:ascii="Times New Roman" w:eastAsia="標楷體" w:hAnsi="Times New Roman"/>
              </w:rPr>
              <w:t>繫</w:t>
            </w:r>
            <w:proofErr w:type="gramEnd"/>
            <w:r w:rsidRPr="007313E3">
              <w:rPr>
                <w:rFonts w:ascii="Times New Roman" w:eastAsia="標楷體" w:hAnsi="Times New Roman"/>
              </w:rPr>
              <w:t>，說明我方訴求與立場，獲世界醫師公會支持我方持續維持現有會籍名稱。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外交部、衛福部、陸委會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2018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國內</w:t>
            </w:r>
            <w:proofErr w:type="gramStart"/>
            <w:r>
              <w:rPr>
                <w:rFonts w:ascii="Times New Roman" w:eastAsia="標楷體" w:hAnsi="Times New Roman" w:hint="eastAsia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</w:rPr>
              <w:t>衛團體</w:t>
            </w:r>
            <w:r w:rsidRPr="007313E3">
              <w:rPr>
                <w:rFonts w:ascii="Times New Roman" w:eastAsia="標楷體" w:hAnsi="Times New Roman"/>
              </w:rPr>
              <w:t>參加</w:t>
            </w:r>
            <w:r w:rsidRPr="007313E3">
              <w:rPr>
                <w:rFonts w:ascii="Times New Roman" w:eastAsia="標楷體" w:hAnsi="Times New Roman"/>
              </w:rPr>
              <w:t>2018</w:t>
            </w:r>
            <w:r w:rsidRPr="007313E3">
              <w:rPr>
                <w:rFonts w:ascii="Times New Roman" w:eastAsia="標楷體" w:hAnsi="Times New Roman"/>
              </w:rPr>
              <w:t>年</w:t>
            </w:r>
            <w:r w:rsidRPr="007313E3">
              <w:rPr>
                <w:rFonts w:ascii="Times New Roman" w:eastAsia="標楷體" w:hAnsi="Times New Roman"/>
              </w:rPr>
              <w:t>8</w:t>
            </w:r>
            <w:r w:rsidRPr="007313E3">
              <w:rPr>
                <w:rFonts w:ascii="Times New Roman" w:eastAsia="標楷體" w:hAnsi="Times New Roman"/>
              </w:rPr>
              <w:t>月於印尼所舉辦之亞太兒科醫學會，其國籍列為「</w:t>
            </w:r>
            <w:r w:rsidRPr="007313E3">
              <w:rPr>
                <w:rFonts w:ascii="Times New Roman" w:eastAsia="標楷體" w:hAnsi="Times New Roman"/>
              </w:rPr>
              <w:t>Chinese Taipei</w:t>
            </w:r>
            <w:r w:rsidRPr="007313E3">
              <w:rPr>
                <w:rFonts w:ascii="Times New Roman" w:eastAsia="標楷體" w:hAnsi="Times New Roman"/>
              </w:rPr>
              <w:t>」。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衛福部</w:t>
            </w:r>
          </w:p>
        </w:tc>
      </w:tr>
      <w:tr w:rsidR="003C54BD" w:rsidRPr="007313E3" w:rsidTr="002A7C43">
        <w:tc>
          <w:tcPr>
            <w:tcW w:w="379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-</w:t>
            </w:r>
          </w:p>
        </w:tc>
        <w:tc>
          <w:tcPr>
            <w:tcW w:w="3923" w:type="pct"/>
            <w:shd w:val="clear" w:color="auto" w:fill="auto"/>
          </w:tcPr>
          <w:p w:rsidR="003C54BD" w:rsidRPr="007313E3" w:rsidRDefault="003C54BD" w:rsidP="002A7C43">
            <w:pPr>
              <w:jc w:val="both"/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國衛院有一例投稿國際學術期刊（分子與基因醫學研究所投稿</w:t>
            </w:r>
            <w:r w:rsidRPr="007313E3">
              <w:rPr>
                <w:rFonts w:ascii="Times New Roman" w:eastAsia="標楷體" w:hAnsi="Times New Roman"/>
              </w:rPr>
              <w:t>Cell Research</w:t>
            </w:r>
            <w:r w:rsidRPr="007313E3">
              <w:rPr>
                <w:rFonts w:ascii="Times New Roman" w:eastAsia="標楷體" w:hAnsi="Times New Roman"/>
              </w:rPr>
              <w:t>），被要求將國名改寫為中國，而我國學者選擇不投稿該期刊作為回應。</w:t>
            </w:r>
          </w:p>
        </w:tc>
        <w:tc>
          <w:tcPr>
            <w:tcW w:w="698" w:type="pct"/>
            <w:shd w:val="clear" w:color="auto" w:fill="auto"/>
          </w:tcPr>
          <w:p w:rsidR="003C54BD" w:rsidRPr="007313E3" w:rsidRDefault="003C54BD" w:rsidP="002A7C43">
            <w:pPr>
              <w:rPr>
                <w:rFonts w:ascii="Times New Roman" w:eastAsia="標楷體" w:hAnsi="Times New Roman"/>
              </w:rPr>
            </w:pPr>
            <w:r w:rsidRPr="007313E3">
              <w:rPr>
                <w:rFonts w:ascii="Times New Roman" w:eastAsia="標楷體" w:hAnsi="Times New Roman"/>
              </w:rPr>
              <w:t>衛福部</w:t>
            </w:r>
          </w:p>
        </w:tc>
      </w:tr>
    </w:tbl>
    <w:p w:rsidR="003C54BD" w:rsidRPr="0073710E" w:rsidRDefault="003C54BD" w:rsidP="003C54BD">
      <w:pPr>
        <w:ind w:leftChars="-41" w:left="-98"/>
        <w:rPr>
          <w:rFonts w:ascii="Times New Roman" w:eastAsia="標楷體" w:hAnsi="Times New Roman"/>
          <w:szCs w:val="24"/>
        </w:rPr>
      </w:pPr>
      <w:r w:rsidRPr="0073710E">
        <w:rPr>
          <w:rFonts w:ascii="Times New Roman" w:eastAsia="標楷體" w:hAnsi="Times New Roman"/>
          <w:szCs w:val="24"/>
        </w:rPr>
        <w:t>資料來源：整理自教育部、科技部、衛福部、外交部及陸委會查復資料。</w:t>
      </w:r>
    </w:p>
    <w:p w:rsidR="00BE57E8" w:rsidRPr="003C54BD" w:rsidRDefault="00BE57E8">
      <w:bookmarkStart w:id="0" w:name="_GoBack"/>
      <w:bookmarkEnd w:id="0"/>
    </w:p>
    <w:sectPr w:rsidR="00BE57E8" w:rsidRPr="003C54BD" w:rsidSect="003C54B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D"/>
    <w:rsid w:val="003C54BD"/>
    <w:rsid w:val="00560461"/>
    <w:rsid w:val="00B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39AB-C8EB-481B-A3F7-A0A76DE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54B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附件樣式"/>
    <w:basedOn w:val="a0"/>
    <w:qFormat/>
    <w:rsid w:val="003C54BD"/>
    <w:pPr>
      <w:keepNext/>
      <w:numPr>
        <w:numId w:val="1"/>
      </w:numPr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 w:eastAsia="標楷體" w:hAnsi="Times New Roman"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1</cp:revision>
  <dcterms:created xsi:type="dcterms:W3CDTF">2018-12-13T04:02:00Z</dcterms:created>
  <dcterms:modified xsi:type="dcterms:W3CDTF">2018-12-13T04:03:00Z</dcterms:modified>
</cp:coreProperties>
</file>