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B1" w:rsidRDefault="00CE6B67">
      <w:pPr>
        <w:jc w:val="center"/>
        <w:rPr>
          <w:rFonts w:ascii="�s�ө���"/>
          <w:sz w:val="16"/>
        </w:rPr>
      </w:pPr>
      <w:bookmarkStart w:id="0" w:name="_GoBack"/>
      <w:bookmarkEnd w:id="0"/>
      <w:r>
        <w:rPr>
          <w:rFonts w:ascii="�s�ө���"/>
          <w:noProof/>
          <w:sz w:val="16"/>
        </w:rPr>
        <w:drawing>
          <wp:inline distT="0" distB="0" distL="0" distR="0">
            <wp:extent cx="5029200" cy="8286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1" w:rsidRDefault="00CE6B67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第127期</w:t>
      </w:r>
    </w:p>
    <w:p w:rsidR="00F715B1" w:rsidRDefault="00CE6B67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F715B1" w:rsidRDefault="00CE6B67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F715B1" w:rsidTr="00DC17A7">
        <w:trPr>
          <w:cantSplit/>
        </w:trPr>
        <w:tc>
          <w:tcPr>
            <w:tcW w:w="4662" w:type="dxa"/>
            <w:hideMark/>
          </w:tcPr>
          <w:p w:rsidR="00F715B1" w:rsidRDefault="00CE6B67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62" w:type="dxa"/>
            <w:hideMark/>
          </w:tcPr>
          <w:p w:rsidR="00F715B1" w:rsidRDefault="00CE6B67" w:rsidP="00DC17A7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="00DC17A7">
              <w:rPr>
                <w:rFonts w:ascii="新細明體" w:eastAsia="新細明體" w:hAnsi="新細明體" w:hint="eastAsia"/>
              </w:rPr>
              <w:t xml:space="preserve"> 臺北市政府原住民族事務委員會</w:t>
            </w:r>
          </w:p>
        </w:tc>
      </w:tr>
      <w:tr w:rsidR="00F715B1" w:rsidTr="00DC17A7">
        <w:trPr>
          <w:cantSplit/>
        </w:trPr>
        <w:tc>
          <w:tcPr>
            <w:tcW w:w="4662" w:type="dxa"/>
            <w:hideMark/>
          </w:tcPr>
          <w:p w:rsidR="00F715B1" w:rsidRDefault="00CE6B67">
            <w:r>
              <w:rPr>
                <w:rFonts w:ascii="新細明體" w:eastAsia="新細明體" w:hAnsi="新細明體" w:hint="eastAsia"/>
              </w:rPr>
              <w:t xml:space="preserve">　　 中央研究院</w:t>
            </w:r>
          </w:p>
        </w:tc>
        <w:tc>
          <w:tcPr>
            <w:tcW w:w="4662" w:type="dxa"/>
          </w:tcPr>
          <w:p w:rsidR="00F715B1" w:rsidRDefault="00DC17A7" w:rsidP="001E0842">
            <w:r>
              <w:rPr>
                <w:rFonts w:ascii="標楷體" w:eastAsia="標楷體" w:hAnsi="標楷體" w:hint="eastAsia"/>
              </w:rPr>
              <w:t>主任委員　　陳士章…………………8</w:t>
            </w:r>
            <w:r w:rsidR="001E0842">
              <w:rPr>
                <w:rFonts w:ascii="標楷體" w:eastAsia="標楷體" w:hAnsi="標楷體" w:hint="eastAsia"/>
              </w:rPr>
              <w:t>8</w:t>
            </w:r>
          </w:p>
        </w:tc>
      </w:tr>
      <w:tr w:rsidR="00F715B1" w:rsidTr="00DC17A7">
        <w:trPr>
          <w:cantSplit/>
        </w:trPr>
        <w:tc>
          <w:tcPr>
            <w:tcW w:w="4662" w:type="dxa"/>
            <w:hideMark/>
          </w:tcPr>
          <w:p w:rsidR="00F715B1" w:rsidRDefault="00CE6B67">
            <w:r>
              <w:rPr>
                <w:rFonts w:ascii="標楷體" w:eastAsia="標楷體" w:hAnsi="標楷體" w:hint="eastAsia"/>
              </w:rPr>
              <w:t xml:space="preserve">院長　　　　廖俊智………………… 1 </w:t>
            </w:r>
          </w:p>
        </w:tc>
        <w:tc>
          <w:tcPr>
            <w:tcW w:w="4662" w:type="dxa"/>
            <w:hideMark/>
          </w:tcPr>
          <w:p w:rsidR="00F715B1" w:rsidRDefault="00CE6B67" w:rsidP="00DC17A7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="00DC17A7">
              <w:rPr>
                <w:rFonts w:ascii="新細明體" w:eastAsia="新細明體" w:hAnsi="新細明體" w:hint="eastAsia"/>
              </w:rPr>
              <w:t xml:space="preserve"> 臺北市政府體育局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國家安全會議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局長　　　　鄭芳梵…………………</w:t>
            </w:r>
            <w:r w:rsidR="001E0842">
              <w:rPr>
                <w:rFonts w:ascii="標楷體" w:eastAsia="標楷體" w:hAnsi="標楷體" w:hint="eastAsia"/>
              </w:rPr>
              <w:t>91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秘書長　　　嚴德發………………… 7 </w:t>
            </w:r>
          </w:p>
        </w:tc>
        <w:tc>
          <w:tcPr>
            <w:tcW w:w="4662" w:type="dxa"/>
            <w:hideMark/>
          </w:tcPr>
          <w:p w:rsidR="00DC17A7" w:rsidRDefault="00DC17A7" w:rsidP="00DC17A7">
            <w:pPr>
              <w:ind w:firstLineChars="250" w:firstLine="600"/>
            </w:pPr>
            <w:r>
              <w:rPr>
                <w:rFonts w:ascii="新細明體" w:eastAsia="新細明體" w:hAnsi="新細明體" w:hint="eastAsia"/>
              </w:rPr>
              <w:t>新北市政府秘書處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行政院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處長　　　　李麗圳………………</w:t>
            </w:r>
            <w:r w:rsidRPr="00084D19">
              <w:rPr>
                <w:rFonts w:ascii="標楷體" w:eastAsia="標楷體" w:hAnsi="標楷體" w:hint="eastAsia"/>
              </w:rPr>
              <w:t>…</w:t>
            </w:r>
            <w:r>
              <w:rPr>
                <w:rFonts w:ascii="標楷體" w:eastAsia="標楷體" w:hAnsi="標楷體" w:hint="eastAsia"/>
              </w:rPr>
              <w:t>9</w:t>
            </w:r>
            <w:r w:rsidR="001E0842">
              <w:rPr>
                <w:rFonts w:ascii="標楷體" w:eastAsia="標楷體" w:hAnsi="標楷體" w:hint="eastAsia"/>
              </w:rPr>
              <w:t>6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院長　　　　林　全…………………12 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處長　　　　林芥佑………………</w:t>
            </w:r>
            <w:r w:rsidR="001E0842">
              <w:rPr>
                <w:rFonts w:ascii="標楷體" w:eastAsia="標楷體" w:hAnsi="標楷體" w:hint="eastAsia"/>
              </w:rPr>
              <w:t xml:space="preserve"> 102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院長　　　　賴清德…………………19 </w:t>
            </w:r>
          </w:p>
        </w:tc>
        <w:tc>
          <w:tcPr>
            <w:tcW w:w="4662" w:type="dxa"/>
            <w:hideMark/>
          </w:tcPr>
          <w:p w:rsidR="00DC17A7" w:rsidRDefault="00DC17A7" w:rsidP="00DC17A7">
            <w:r>
              <w:rPr>
                <w:rFonts w:ascii="新細明體" w:eastAsia="新細明體" w:hAnsi="新細明體" w:hint="eastAsia"/>
              </w:rPr>
              <w:t xml:space="preserve">　　 新北市政府經濟發展局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副院長　　　林錫耀…………………23 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局長　　　　張峯源……………… 10</w:t>
            </w:r>
            <w:r w:rsidR="001E0842">
              <w:rPr>
                <w:rFonts w:ascii="標楷體" w:eastAsia="標楷體" w:hAnsi="標楷體" w:hint="eastAsia"/>
              </w:rPr>
              <w:t>6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發言人　　　徐國勇…………………27 </w:t>
            </w:r>
          </w:p>
        </w:tc>
        <w:tc>
          <w:tcPr>
            <w:tcW w:w="4662" w:type="dxa"/>
            <w:hideMark/>
          </w:tcPr>
          <w:p w:rsidR="00DC17A7" w:rsidRDefault="00DC17A7" w:rsidP="00DC17A7">
            <w:r>
              <w:rPr>
                <w:rFonts w:ascii="新細明體" w:eastAsia="新細明體" w:hAnsi="新細明體" w:hint="eastAsia"/>
              </w:rPr>
              <w:t xml:space="preserve">　　 桃園市政府研究發展考核委員會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外交部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主任委員　　詹賀舜……………… 1</w:t>
            </w:r>
            <w:r w:rsidR="001E0842">
              <w:rPr>
                <w:rFonts w:ascii="標楷體" w:eastAsia="標楷體" w:hAnsi="標楷體" w:hint="eastAsia"/>
              </w:rPr>
              <w:t>11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部長　　　　李大維…………………35 </w:t>
            </w:r>
          </w:p>
        </w:tc>
        <w:tc>
          <w:tcPr>
            <w:tcW w:w="4662" w:type="dxa"/>
            <w:hideMark/>
          </w:tcPr>
          <w:p w:rsidR="00DC17A7" w:rsidRDefault="00DC17A7" w:rsidP="00DC17A7">
            <w:pPr>
              <w:ind w:firstLineChars="250" w:firstLine="600"/>
            </w:pPr>
            <w:r>
              <w:rPr>
                <w:rFonts w:ascii="新細明體" w:eastAsia="新細明體" w:hAnsi="新細明體" w:hint="eastAsia"/>
              </w:rPr>
              <w:t>臺中市政府民政局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政務次長　　章文樑…………………42 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局長　　　　周永鴻……………… 1</w:t>
            </w:r>
            <w:r w:rsidR="001E0842">
              <w:rPr>
                <w:rFonts w:ascii="標楷體" w:eastAsia="標楷體" w:hAnsi="標楷體" w:hint="eastAsia"/>
              </w:rPr>
              <w:t>14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大使　　　　童振源…………………47 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局長　　　　蔡世寅……………… 11</w:t>
            </w:r>
            <w:r w:rsidR="001E0842">
              <w:rPr>
                <w:rFonts w:ascii="標楷體" w:eastAsia="標楷體" w:hAnsi="標楷體" w:hint="eastAsia"/>
              </w:rPr>
              <w:t>9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大使　　　　吳進木…………………53 </w:t>
            </w:r>
          </w:p>
        </w:tc>
        <w:tc>
          <w:tcPr>
            <w:tcW w:w="4662" w:type="dxa"/>
            <w:hideMark/>
          </w:tcPr>
          <w:p w:rsidR="00DC17A7" w:rsidRDefault="00DC17A7" w:rsidP="00DC17A7">
            <w:r>
              <w:rPr>
                <w:rFonts w:ascii="新細明體" w:eastAsia="新細明體" w:hAnsi="新細明體" w:hint="eastAsia"/>
              </w:rPr>
              <w:t xml:space="preserve">　　 宜蘭縣政府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北美事務協調委員會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副縣長　　　朱壽騫……………… 12</w:t>
            </w:r>
            <w:r w:rsidR="001E0842">
              <w:rPr>
                <w:rFonts w:ascii="標楷體" w:eastAsia="標楷體" w:hAnsi="標楷體" w:hint="eastAsia"/>
              </w:rPr>
              <w:t>7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主任委員　　陶儀芬…………………57 </w:t>
            </w:r>
          </w:p>
        </w:tc>
        <w:tc>
          <w:tcPr>
            <w:tcW w:w="4662" w:type="dxa"/>
            <w:hideMark/>
          </w:tcPr>
          <w:p w:rsidR="00DC17A7" w:rsidRDefault="00DC17A7" w:rsidP="00DC17A7">
            <w:pPr>
              <w:ind w:firstLineChars="250" w:firstLine="600"/>
            </w:pPr>
            <w:r>
              <w:rPr>
                <w:rFonts w:ascii="新細明體" w:eastAsia="新細明體" w:hAnsi="新細明體" w:hint="eastAsia"/>
              </w:rPr>
              <w:t>新竹市政府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國防部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處長　　　　謝傳崇……………… 13</w:t>
            </w:r>
            <w:r w:rsidR="001E0842">
              <w:rPr>
                <w:rFonts w:ascii="標楷體" w:eastAsia="標楷體" w:hAnsi="標楷體" w:hint="eastAsia"/>
              </w:rPr>
              <w:t>5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部長　　　　馮世寬…………………64 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處長　　　　黃采緹……………… 1</w:t>
            </w:r>
            <w:r w:rsidR="001E0842">
              <w:rPr>
                <w:rFonts w:ascii="標楷體" w:eastAsia="標楷體" w:hAnsi="標楷體" w:hint="eastAsia"/>
              </w:rPr>
              <w:t>40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交通部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處長　　　　翁義芳……………… 1</w:t>
            </w:r>
            <w:r w:rsidR="001E0842">
              <w:rPr>
                <w:rFonts w:ascii="標楷體" w:eastAsia="標楷體" w:hAnsi="標楷體" w:hint="eastAsia"/>
              </w:rPr>
              <w:t>44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政務次長　　范植谷…………………69 </w:t>
            </w:r>
          </w:p>
        </w:tc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苗栗縣政府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勞動部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處長　　　　王承先……………… 1</w:t>
            </w:r>
            <w:r w:rsidR="001E0842">
              <w:rPr>
                <w:rFonts w:ascii="標楷體" w:eastAsia="標楷體" w:hAnsi="標楷體" w:hint="eastAsia"/>
              </w:rPr>
              <w:t>50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</w:rPr>
              <w:t xml:space="preserve">政務次長　　郭國文…………………74 </w:t>
            </w:r>
          </w:p>
        </w:tc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屏東縣政府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 w:rsidP="00784A4A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="00784A4A">
              <w:rPr>
                <w:rFonts w:ascii="新細明體" w:eastAsia="新細明體" w:hAnsi="新細明體" w:hint="eastAsia"/>
              </w:rPr>
              <w:t xml:space="preserve"> </w:t>
            </w:r>
            <w:r w:rsidR="00784A4A">
              <w:rPr>
                <w:rFonts w:ascii="新細明體" w:eastAsia="新細明體" w:hAnsi="新細明體" w:hint="eastAsia"/>
                <w:kern w:val="0"/>
              </w:rPr>
              <w:t>金融監督管理委員會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局長　　　　薛瑞元……………… 15</w:t>
            </w:r>
            <w:r w:rsidR="001E0842">
              <w:rPr>
                <w:rFonts w:ascii="標楷體" w:eastAsia="標楷體" w:hAnsi="標楷體" w:hint="eastAsia"/>
              </w:rPr>
              <w:t>5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784A4A" w:rsidP="001E0842">
            <w:r>
              <w:rPr>
                <w:rFonts w:ascii="標楷體" w:eastAsia="標楷體" w:hAnsi="標楷體" w:hint="eastAsia"/>
                <w:kern w:val="0"/>
              </w:rPr>
              <w:t>主任委員　　李瑞倉………………</w:t>
            </w:r>
            <w:r w:rsidR="001E0842">
              <w:rPr>
                <w:rFonts w:ascii="標楷體" w:eastAsia="標楷體" w:hAnsi="標楷體" w:hint="eastAsia"/>
              </w:rPr>
              <w:t>…77</w:t>
            </w:r>
          </w:p>
        </w:tc>
        <w:tc>
          <w:tcPr>
            <w:tcW w:w="4662" w:type="dxa"/>
            <w:hideMark/>
          </w:tcPr>
          <w:p w:rsidR="00DC17A7" w:rsidRDefault="00DC17A7">
            <w:r>
              <w:rPr>
                <w:rFonts w:ascii="新細明體" w:eastAsia="新細明體" w:hAnsi="新細明體" w:hint="eastAsia"/>
              </w:rPr>
              <w:t xml:space="preserve">　　 嘉義市政府衛生局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DC17A7" w:rsidP="00DC17A7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="00784A4A">
              <w:rPr>
                <w:rFonts w:ascii="新細明體" w:eastAsia="新細明體" w:hAnsi="新細明體" w:hint="eastAsia"/>
              </w:rPr>
              <w:t xml:space="preserve"> 立法院</w:t>
            </w:r>
          </w:p>
        </w:tc>
        <w:tc>
          <w:tcPr>
            <w:tcW w:w="4662" w:type="dxa"/>
            <w:hideMark/>
          </w:tcPr>
          <w:p w:rsidR="00DC17A7" w:rsidRDefault="00DC17A7" w:rsidP="001E0842">
            <w:r>
              <w:rPr>
                <w:rFonts w:ascii="標楷體" w:eastAsia="標楷體" w:hAnsi="標楷體" w:hint="eastAsia"/>
              </w:rPr>
              <w:t>局長　　　　黃維民……………… 1</w:t>
            </w:r>
            <w:r w:rsidR="001E0842">
              <w:rPr>
                <w:rFonts w:ascii="標楷體" w:eastAsia="標楷體" w:hAnsi="標楷體" w:hint="eastAsia"/>
              </w:rPr>
              <w:t>60</w:t>
            </w:r>
          </w:p>
        </w:tc>
      </w:tr>
      <w:tr w:rsidR="00DC17A7" w:rsidTr="00DC17A7">
        <w:trPr>
          <w:cantSplit/>
        </w:trPr>
        <w:tc>
          <w:tcPr>
            <w:tcW w:w="4662" w:type="dxa"/>
            <w:hideMark/>
          </w:tcPr>
          <w:p w:rsidR="00DC17A7" w:rsidRDefault="00784A4A" w:rsidP="001E0842">
            <w:r>
              <w:rPr>
                <w:rFonts w:ascii="標楷體" w:eastAsia="標楷體" w:hAnsi="標楷體" w:hint="eastAsia"/>
              </w:rPr>
              <w:t>院長　　　　蘇嘉全…………………</w:t>
            </w:r>
            <w:r w:rsidR="001E0842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4662" w:type="dxa"/>
            <w:hideMark/>
          </w:tcPr>
          <w:p w:rsidR="00DC17A7" w:rsidRDefault="00DC17A7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</w:tr>
    </w:tbl>
    <w:p w:rsidR="00F715B1" w:rsidRDefault="00CE6B67">
      <w:r>
        <w:rPr>
          <w:noProof/>
        </w:rPr>
        <w:drawing>
          <wp:inline distT="0" distB="0" distL="0" distR="0">
            <wp:extent cx="6076950" cy="19050"/>
            <wp:effectExtent l="0" t="0" r="0" b="0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1" w:rsidRDefault="00CE6B67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F715B1" w:rsidRDefault="00CE6B67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107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C46D76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="00C46D76">
        <w:rPr>
          <w:rFonts w:hint="eastAsia"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lastRenderedPageBreak/>
              <w:t xml:space="preserve">　　 衛生福利部</w:t>
            </w:r>
          </w:p>
        </w:tc>
        <w:tc>
          <w:tcPr>
            <w:tcW w:w="4680" w:type="dxa"/>
            <w:hideMark/>
          </w:tcPr>
          <w:p w:rsidR="00F73EF1" w:rsidRDefault="00F73EF1" w:rsidP="005D33D3">
            <w:r>
              <w:rPr>
                <w:rFonts w:ascii="新細明體" w:eastAsia="新細明體" w:hAnsi="新細明體" w:hint="eastAsia"/>
              </w:rPr>
              <w:t xml:space="preserve">     </w:t>
            </w:r>
            <w:r w:rsidRPr="00EF16F7">
              <w:rPr>
                <w:rFonts w:ascii="新細明體" w:eastAsia="新細明體" w:hAnsi="新細明體" w:hint="eastAsia"/>
              </w:rPr>
              <w:t>臺北市政府產業發展局</w:t>
            </w:r>
          </w:p>
        </w:tc>
      </w:tr>
      <w:tr w:rsidR="00F73EF1" w:rsidTr="00F73EF1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部長　　　　陳時中……………… 164 </w:t>
            </w:r>
          </w:p>
        </w:tc>
        <w:tc>
          <w:tcPr>
            <w:tcW w:w="4680" w:type="dxa"/>
          </w:tcPr>
          <w:p w:rsidR="00F73EF1" w:rsidRDefault="00F73EF1" w:rsidP="005D33D3">
            <w:r>
              <w:rPr>
                <w:rFonts w:ascii="標楷體" w:eastAsia="標楷體" w:hAnsi="標楷體" w:hint="eastAsia"/>
              </w:rPr>
              <w:t>局長　　　　林崇傑</w:t>
            </w:r>
            <w:r w:rsidRPr="00EF16F7">
              <w:rPr>
                <w:rFonts w:ascii="標楷體" w:eastAsia="標楷體" w:hAnsi="標楷體" w:hint="eastAsia"/>
              </w:rPr>
              <w:t>……………… 1</w:t>
            </w:r>
            <w:r>
              <w:rPr>
                <w:rFonts w:ascii="標楷體" w:eastAsia="標楷體" w:hAnsi="標楷體" w:hint="eastAsia"/>
              </w:rPr>
              <w:t>90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新北市政府</w:t>
            </w:r>
          </w:p>
        </w:tc>
      </w:tr>
      <w:tr w:rsidR="00F73EF1" w:rsidTr="00F73EF1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立法委員　　陳福海……………… 166 </w:t>
            </w:r>
          </w:p>
        </w:tc>
        <w:tc>
          <w:tcPr>
            <w:tcW w:w="4680" w:type="dxa"/>
          </w:tcPr>
          <w:p w:rsidR="00F73EF1" w:rsidRDefault="00F73EF1" w:rsidP="00C23843">
            <w:r>
              <w:rPr>
                <w:rFonts w:ascii="標楷體" w:eastAsia="標楷體" w:hAnsi="標楷體" w:hint="eastAsia"/>
              </w:rPr>
              <w:t xml:space="preserve">市長　　　　</w:t>
            </w:r>
            <w:r w:rsidRPr="00C149FD">
              <w:rPr>
                <w:rFonts w:ascii="標楷體" w:eastAsia="標楷體" w:hAnsi="標楷體" w:hint="eastAsia"/>
              </w:rPr>
              <w:t>朱立倫</w:t>
            </w:r>
            <w:r>
              <w:rPr>
                <w:rFonts w:ascii="標楷體" w:eastAsia="標楷體" w:hAnsi="標楷體" w:hint="eastAsia"/>
              </w:rPr>
              <w:t>……………… 191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桃園市政府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司法院</w:t>
            </w:r>
          </w:p>
        </w:tc>
        <w:tc>
          <w:tcPr>
            <w:tcW w:w="4680" w:type="dxa"/>
            <w:hideMark/>
          </w:tcPr>
          <w:p w:rsidR="00F73EF1" w:rsidRDefault="00F73EF1" w:rsidP="005D33D3">
            <w:r>
              <w:rPr>
                <w:rFonts w:ascii="標楷體" w:eastAsia="標楷體" w:hAnsi="標楷體" w:hint="eastAsia"/>
              </w:rPr>
              <w:t xml:space="preserve">市長　　　　</w:t>
            </w:r>
            <w:r w:rsidRPr="00C149FD">
              <w:rPr>
                <w:rFonts w:ascii="標楷體" w:eastAsia="標楷體" w:hAnsi="標楷體" w:hint="eastAsia"/>
              </w:rPr>
              <w:t>鄭文燦</w:t>
            </w:r>
            <w:r>
              <w:rPr>
                <w:rFonts w:ascii="標楷體" w:eastAsia="標楷體" w:hAnsi="標楷體" w:hint="eastAsia"/>
              </w:rPr>
              <w:t>……………… 192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大法官　　　蔡明誠……………… 168 </w:t>
            </w:r>
          </w:p>
        </w:tc>
        <w:tc>
          <w:tcPr>
            <w:tcW w:w="4680" w:type="dxa"/>
            <w:hideMark/>
          </w:tcPr>
          <w:p w:rsidR="00F73EF1" w:rsidRDefault="00F73EF1" w:rsidP="005D33D3">
            <w:r>
              <w:rPr>
                <w:rFonts w:ascii="新細明體" w:eastAsia="新細明體" w:hAnsi="新細明體" w:hint="eastAsia"/>
              </w:rPr>
              <w:t xml:space="preserve">　　 </w:t>
            </w:r>
            <w:r w:rsidRPr="00C149FD">
              <w:rPr>
                <w:rFonts w:ascii="新細明體" w:eastAsia="新細明體" w:hAnsi="新細明體" w:hint="eastAsia"/>
              </w:rPr>
              <w:t>臺中市政府</w:t>
            </w:r>
          </w:p>
        </w:tc>
      </w:tr>
      <w:tr w:rsidR="00F73EF1" w:rsidTr="00F73EF1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監察院</w:t>
            </w:r>
          </w:p>
        </w:tc>
        <w:tc>
          <w:tcPr>
            <w:tcW w:w="4680" w:type="dxa"/>
          </w:tcPr>
          <w:p w:rsidR="00F73EF1" w:rsidRDefault="00F73EF1" w:rsidP="005D33D3">
            <w:r>
              <w:rPr>
                <w:rFonts w:ascii="標楷體" w:eastAsia="標楷體" w:hAnsi="標楷體" w:hint="eastAsia"/>
              </w:rPr>
              <w:t xml:space="preserve">市長　　　　</w:t>
            </w:r>
            <w:r w:rsidRPr="00C149FD">
              <w:rPr>
                <w:rFonts w:ascii="標楷體" w:eastAsia="標楷體" w:hAnsi="標楷體" w:hint="eastAsia"/>
              </w:rPr>
              <w:t>林佳龍</w:t>
            </w:r>
            <w:r>
              <w:rPr>
                <w:rFonts w:ascii="標楷體" w:eastAsia="標楷體" w:hAnsi="標楷體" w:hint="eastAsia"/>
              </w:rPr>
              <w:t>……………… 193</w:t>
            </w:r>
          </w:p>
        </w:tc>
      </w:tr>
      <w:tr w:rsidR="00F73EF1" w:rsidTr="00F73EF1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監察委員　　陳小紅……………… 169 </w:t>
            </w:r>
          </w:p>
        </w:tc>
        <w:tc>
          <w:tcPr>
            <w:tcW w:w="4680" w:type="dxa"/>
          </w:tcPr>
          <w:p w:rsidR="00F73EF1" w:rsidRDefault="00F73EF1" w:rsidP="00C23843">
            <w:r>
              <w:rPr>
                <w:rFonts w:ascii="新細明體" w:eastAsia="新細明體" w:hAnsi="新細明體" w:hint="eastAsia"/>
              </w:rPr>
              <w:t xml:space="preserve">    </w:t>
            </w:r>
            <w:r w:rsidRPr="00C149FD">
              <w:rPr>
                <w:rFonts w:ascii="新細明體" w:eastAsia="新細明體" w:hAnsi="新細明體" w:hint="eastAsia"/>
              </w:rPr>
              <w:t>臺中市政府地政局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臺北市政府教育局</w:t>
            </w:r>
          </w:p>
        </w:tc>
        <w:tc>
          <w:tcPr>
            <w:tcW w:w="4680" w:type="dxa"/>
          </w:tcPr>
          <w:p w:rsidR="00F73EF1" w:rsidRDefault="00F73EF1" w:rsidP="005D33D3">
            <w:r>
              <w:rPr>
                <w:rFonts w:ascii="標楷體" w:eastAsia="標楷體" w:hAnsi="標楷體" w:hint="eastAsia"/>
              </w:rPr>
              <w:t xml:space="preserve">局長　　　　</w:t>
            </w:r>
            <w:r w:rsidRPr="00C149FD">
              <w:rPr>
                <w:rFonts w:ascii="標楷體" w:eastAsia="標楷體" w:hAnsi="標楷體" w:hint="eastAsia"/>
              </w:rPr>
              <w:t>張治祥</w:t>
            </w:r>
            <w:r>
              <w:rPr>
                <w:rFonts w:ascii="標楷體" w:eastAsia="標楷體" w:hAnsi="標楷體" w:hint="eastAsia"/>
              </w:rPr>
              <w:t xml:space="preserve">……………… 194 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局長　　　　曾燦金……………… 170 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臺中市政府消防局</w:t>
            </w:r>
          </w:p>
        </w:tc>
      </w:tr>
      <w:tr w:rsidR="00F73EF1" w:rsidTr="00F73EF1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臺北市政府研究發展考核委員會</w:t>
            </w:r>
          </w:p>
        </w:tc>
        <w:tc>
          <w:tcPr>
            <w:tcW w:w="4680" w:type="dxa"/>
          </w:tcPr>
          <w:p w:rsidR="00F73EF1" w:rsidRDefault="00F73EF1" w:rsidP="005D33D3">
            <w:r>
              <w:rPr>
                <w:rFonts w:ascii="標楷體" w:eastAsia="標楷體" w:hAnsi="標楷體" w:hint="eastAsia"/>
              </w:rPr>
              <w:t xml:space="preserve">局長　　　　</w:t>
            </w:r>
            <w:r w:rsidRPr="00C149FD">
              <w:rPr>
                <w:rFonts w:ascii="標楷體" w:eastAsia="標楷體" w:hAnsi="標楷體" w:hint="eastAsia"/>
              </w:rPr>
              <w:t>蕭煥章</w:t>
            </w:r>
            <w:r>
              <w:rPr>
                <w:rFonts w:ascii="標楷體" w:eastAsia="標楷體" w:hAnsi="標楷體" w:hint="eastAsia"/>
              </w:rPr>
              <w:t>……………… 195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主任委員　　王崇禮……………… 171 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高雄市政府消防局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臺中市政府消防局</w:t>
            </w:r>
          </w:p>
        </w:tc>
        <w:tc>
          <w:tcPr>
            <w:tcW w:w="4680" w:type="dxa"/>
          </w:tcPr>
          <w:p w:rsidR="00F73EF1" w:rsidRDefault="00F73EF1" w:rsidP="00C149FD">
            <w:r w:rsidRPr="00C149FD">
              <w:rPr>
                <w:rFonts w:ascii="標楷體" w:eastAsia="標楷體" w:hAnsi="標楷體" w:hint="eastAsia"/>
              </w:rPr>
              <w:t>局長</w:t>
            </w:r>
            <w:r>
              <w:rPr>
                <w:rFonts w:ascii="標楷體" w:eastAsia="標楷體" w:hAnsi="標楷體" w:hint="eastAsia"/>
              </w:rPr>
              <w:t xml:space="preserve">　　　  </w:t>
            </w:r>
            <w:r w:rsidRPr="00C149FD">
              <w:rPr>
                <w:rFonts w:ascii="標楷體" w:eastAsia="標楷體" w:hAnsi="標楷體" w:hint="eastAsia"/>
              </w:rPr>
              <w:t>陳虹龍</w:t>
            </w:r>
            <w:r>
              <w:rPr>
                <w:rFonts w:ascii="標楷體" w:eastAsia="標楷體" w:hAnsi="標楷體" w:hint="eastAsia"/>
              </w:rPr>
              <w:t>……………… 196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局長　　　　蕭煥章……………… 173 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新竹縣政府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嘉義縣政府</w:t>
            </w:r>
          </w:p>
        </w:tc>
        <w:tc>
          <w:tcPr>
            <w:tcW w:w="4680" w:type="dxa"/>
            <w:hideMark/>
          </w:tcPr>
          <w:p w:rsidR="00F73EF1" w:rsidRDefault="00F73EF1" w:rsidP="005D33D3">
            <w:r>
              <w:rPr>
                <w:rFonts w:ascii="標楷體" w:eastAsia="標楷體" w:hAnsi="標楷體" w:hint="eastAsia"/>
              </w:rPr>
              <w:t xml:space="preserve">副縣長　　　</w:t>
            </w:r>
            <w:r w:rsidRPr="00C149FD">
              <w:rPr>
                <w:rFonts w:ascii="標楷體" w:eastAsia="標楷體" w:hAnsi="標楷體" w:hint="eastAsia"/>
              </w:rPr>
              <w:t>楊文科</w:t>
            </w:r>
            <w:r>
              <w:rPr>
                <w:rFonts w:ascii="標楷體" w:eastAsia="標楷體" w:hAnsi="標楷體" w:hint="eastAsia"/>
              </w:rPr>
              <w:t>……………… 197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處長　　　　李明岳……………… 174 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苗栗縣政府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屏東縣政府</w:t>
            </w:r>
          </w:p>
        </w:tc>
        <w:tc>
          <w:tcPr>
            <w:tcW w:w="4680" w:type="dxa"/>
            <w:hideMark/>
          </w:tcPr>
          <w:p w:rsidR="00F73EF1" w:rsidRDefault="00F73EF1" w:rsidP="00C149FD">
            <w:r>
              <w:rPr>
                <w:rFonts w:ascii="標楷體" w:eastAsia="標楷體" w:hAnsi="標楷體" w:hint="eastAsia"/>
              </w:rPr>
              <w:t xml:space="preserve">處長　　　　</w:t>
            </w:r>
            <w:r w:rsidRPr="00C149FD">
              <w:rPr>
                <w:rFonts w:ascii="標楷體" w:eastAsia="標楷體" w:hAnsi="標楷體" w:hint="eastAsia"/>
              </w:rPr>
              <w:t>陳錦珠</w:t>
            </w:r>
            <w:r>
              <w:rPr>
                <w:rFonts w:ascii="標楷體" w:eastAsia="標楷體" w:hAnsi="標楷體" w:hint="eastAsia"/>
              </w:rPr>
              <w:t>……………… 198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處長　　　　吳錦發……………… 175 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嘉義市政府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處長　　　　黃建嘉……………… 176 </w:t>
            </w:r>
          </w:p>
        </w:tc>
        <w:tc>
          <w:tcPr>
            <w:tcW w:w="4680" w:type="dxa"/>
            <w:hideMark/>
          </w:tcPr>
          <w:p w:rsidR="00F73EF1" w:rsidRDefault="00F73EF1" w:rsidP="00C149FD">
            <w:r>
              <w:rPr>
                <w:rFonts w:ascii="標楷體" w:eastAsia="標楷體" w:hAnsi="標楷體" w:hint="eastAsia"/>
              </w:rPr>
              <w:t xml:space="preserve">處長　　　　</w:t>
            </w:r>
            <w:r w:rsidRPr="00C149FD">
              <w:rPr>
                <w:rFonts w:ascii="標楷體" w:eastAsia="標楷體" w:hAnsi="標楷體" w:hint="eastAsia"/>
              </w:rPr>
              <w:t>陳寶東</w:t>
            </w:r>
            <w:r>
              <w:rPr>
                <w:rFonts w:ascii="標楷體" w:eastAsia="標楷體" w:hAnsi="標楷體" w:hint="eastAsia"/>
              </w:rPr>
              <w:t>……………… 199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屏東縣政府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行政院</w:t>
            </w:r>
          </w:p>
        </w:tc>
        <w:tc>
          <w:tcPr>
            <w:tcW w:w="4680" w:type="dxa"/>
            <w:hideMark/>
          </w:tcPr>
          <w:p w:rsidR="00F73EF1" w:rsidRDefault="00F73EF1" w:rsidP="00C149FD">
            <w:r>
              <w:rPr>
                <w:rFonts w:ascii="標楷體" w:eastAsia="標楷體" w:hAnsi="標楷體" w:hint="eastAsia"/>
              </w:rPr>
              <w:t xml:space="preserve">處長　　    </w:t>
            </w:r>
            <w:r w:rsidRPr="00C149FD">
              <w:rPr>
                <w:rFonts w:ascii="標楷體" w:eastAsia="標楷體" w:hAnsi="標楷體" w:hint="eastAsia"/>
              </w:rPr>
              <w:t>吳錦發</w:t>
            </w:r>
            <w:r>
              <w:rPr>
                <w:rFonts w:ascii="標楷體" w:eastAsia="標楷體" w:hAnsi="標楷體" w:hint="eastAsia"/>
              </w:rPr>
              <w:t>……………… 200</w:t>
            </w:r>
          </w:p>
        </w:tc>
      </w:tr>
      <w:tr w:rsidR="00F73EF1" w:rsidTr="00EF32A8">
        <w:trPr>
          <w:cantSplit/>
          <w:trHeight w:val="400"/>
        </w:trPr>
        <w:tc>
          <w:tcPr>
            <w:tcW w:w="4680" w:type="dxa"/>
            <w:hideMark/>
          </w:tcPr>
          <w:p w:rsidR="00F73EF1" w:rsidRDefault="00F73EF1" w:rsidP="00073EBA">
            <w:pPr>
              <w:ind w:leftChars="14" w:left="34"/>
            </w:pPr>
            <w:r>
              <w:rPr>
                <w:rFonts w:ascii="標楷體" w:eastAsia="標楷體" w:hAnsi="標楷體" w:hint="eastAsia"/>
              </w:rPr>
              <w:t>發言人　　　徐國勇………………</w:t>
            </w:r>
            <w:r w:rsidR="00A70BA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177   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149FD">
              <w:rPr>
                <w:rFonts w:ascii="新細明體" w:eastAsia="新細明體" w:hAnsi="新細明體" w:hint="eastAsia"/>
              </w:rPr>
              <w:t>台灣中油股份有限公司</w:t>
            </w:r>
          </w:p>
        </w:tc>
      </w:tr>
      <w:tr w:rsidR="00F73EF1" w:rsidTr="00EF32A8">
        <w:trPr>
          <w:cantSplit/>
          <w:trHeight w:val="320"/>
        </w:trPr>
        <w:tc>
          <w:tcPr>
            <w:tcW w:w="4680" w:type="dxa"/>
          </w:tcPr>
          <w:p w:rsidR="00F73EF1" w:rsidRDefault="00F73EF1" w:rsidP="00073EBA">
            <w:pPr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073EBA">
              <w:rPr>
                <w:rFonts w:ascii="新細明體" w:eastAsia="新細明體" w:hAnsi="新細明體" w:hint="eastAsia"/>
              </w:rPr>
              <w:t>法務部</w:t>
            </w:r>
          </w:p>
        </w:tc>
        <w:tc>
          <w:tcPr>
            <w:tcW w:w="4680" w:type="dxa"/>
          </w:tcPr>
          <w:p w:rsidR="00F73EF1" w:rsidRDefault="00F73EF1" w:rsidP="002E0B02">
            <w:pPr>
              <w:rPr>
                <w:rFonts w:ascii="新細明體" w:eastAsia="新細明體" w:hAnsi="新細明體"/>
              </w:rPr>
            </w:pPr>
            <w:r w:rsidRPr="002E0B02">
              <w:rPr>
                <w:rFonts w:ascii="標楷體" w:eastAsia="標楷體" w:hAnsi="標楷體" w:hint="eastAsia"/>
              </w:rPr>
              <w:t>副總經理</w:t>
            </w:r>
            <w:r>
              <w:rPr>
                <w:rFonts w:ascii="標楷體" w:eastAsia="標楷體" w:hAnsi="標楷體" w:hint="eastAsia"/>
              </w:rPr>
              <w:t xml:space="preserve">    李順欽</w:t>
            </w:r>
            <w:r w:rsidRPr="002E0B02">
              <w:rPr>
                <w:rFonts w:ascii="標楷體" w:eastAsia="標楷體" w:hAnsi="標楷體" w:hint="eastAsia"/>
              </w:rPr>
              <w:t>………………</w:t>
            </w:r>
            <w:r w:rsidRPr="002E0B02">
              <w:rPr>
                <w:rFonts w:ascii="標楷體" w:eastAsia="標楷體" w:hAnsi="標楷體"/>
              </w:rPr>
              <w:t xml:space="preserve"> 20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73EF1" w:rsidTr="00EF32A8">
        <w:trPr>
          <w:cantSplit/>
          <w:trHeight w:val="413"/>
        </w:trPr>
        <w:tc>
          <w:tcPr>
            <w:tcW w:w="4680" w:type="dxa"/>
            <w:hideMark/>
          </w:tcPr>
          <w:p w:rsidR="00F73EF1" w:rsidRDefault="00F73EF1" w:rsidP="00073EBA">
            <w:r>
              <w:rPr>
                <w:rFonts w:ascii="標楷體" w:eastAsia="標楷體" w:hAnsi="標楷體" w:hint="eastAsia"/>
              </w:rPr>
              <w:t xml:space="preserve">部長　　　　邱太三……………… 178   </w:t>
            </w:r>
          </w:p>
        </w:tc>
        <w:tc>
          <w:tcPr>
            <w:tcW w:w="4680" w:type="dxa"/>
            <w:hideMark/>
          </w:tcPr>
          <w:p w:rsidR="00F73EF1" w:rsidRDefault="00F73EF1" w:rsidP="0093264F">
            <w:r>
              <w:rPr>
                <w:rFonts w:ascii="新細明體" w:eastAsia="新細明體" w:hAnsi="新細明體" w:hint="eastAsia"/>
              </w:rPr>
              <w:t xml:space="preserve">    </w:t>
            </w:r>
            <w:r w:rsidRPr="002E0B02">
              <w:rPr>
                <w:rFonts w:ascii="新細明體" w:eastAsia="新細明體" w:hAnsi="新細明體" w:hint="eastAsia"/>
              </w:rPr>
              <w:t>台灣糖業股份有限公司生物科技事</w:t>
            </w:r>
          </w:p>
        </w:tc>
      </w:tr>
      <w:tr w:rsidR="00F73EF1" w:rsidTr="00EF32A8">
        <w:trPr>
          <w:cantSplit/>
          <w:trHeight w:val="307"/>
        </w:trPr>
        <w:tc>
          <w:tcPr>
            <w:tcW w:w="4680" w:type="dxa"/>
          </w:tcPr>
          <w:p w:rsidR="00F73EF1" w:rsidRDefault="00F73EF1" w:rsidP="00073E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073EBA">
              <w:rPr>
                <w:rFonts w:ascii="新細明體" w:eastAsia="新細明體" w:hAnsi="新細明體" w:hint="eastAsia"/>
              </w:rPr>
              <w:t>文化部</w:t>
            </w:r>
          </w:p>
        </w:tc>
        <w:tc>
          <w:tcPr>
            <w:tcW w:w="4680" w:type="dxa"/>
          </w:tcPr>
          <w:p w:rsidR="00F73EF1" w:rsidRDefault="0093264F" w:rsidP="00EF16F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業</w:t>
            </w:r>
            <w:r w:rsidR="00F73EF1">
              <w:rPr>
                <w:rFonts w:ascii="新細明體" w:eastAsia="新細明體" w:hAnsi="新細明體" w:hint="eastAsia"/>
              </w:rPr>
              <w:t>部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 w:rsidP="00073EBA">
            <w:r>
              <w:rPr>
                <w:rFonts w:ascii="標楷體" w:eastAsia="標楷體" w:hAnsi="標楷體" w:hint="eastAsia"/>
              </w:rPr>
              <w:t xml:space="preserve">部長　　　　鄭麗君……………… 179 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 w:rsidRPr="00C23843">
              <w:rPr>
                <w:rFonts w:ascii="標楷體" w:eastAsia="標楷體" w:hAnsi="標楷體" w:hint="eastAsia"/>
              </w:rPr>
              <w:t>副執行長　　孫鈴明……………… 202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行政院人事行政總處</w:t>
            </w:r>
          </w:p>
        </w:tc>
        <w:tc>
          <w:tcPr>
            <w:tcW w:w="4680" w:type="dxa"/>
            <w:hideMark/>
          </w:tcPr>
          <w:p w:rsidR="00F73EF1" w:rsidRDefault="00F73EF1" w:rsidP="00C23843">
            <w:r w:rsidRPr="00C23843">
              <w:rPr>
                <w:rFonts w:ascii="標楷體" w:eastAsia="標楷體" w:hAnsi="標楷體" w:hint="eastAsia"/>
              </w:rPr>
              <w:t>副執行長　　黃怡仁……………… 204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人事長　　　施能傑……………… 181 </w:t>
            </w:r>
          </w:p>
        </w:tc>
        <w:tc>
          <w:tcPr>
            <w:tcW w:w="4680" w:type="dxa"/>
            <w:hideMark/>
          </w:tcPr>
          <w:p w:rsidR="00F73EF1" w:rsidRPr="00C23843" w:rsidRDefault="00F73EF1" w:rsidP="00C23843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 xml:space="preserve">    </w:t>
            </w:r>
            <w:r w:rsidRPr="00C23843">
              <w:rPr>
                <w:rFonts w:ascii="新細明體" w:eastAsia="新細明體" w:hAnsi="新細明體" w:hint="eastAsia"/>
              </w:rPr>
              <w:t>台灣糖業股份有限公司臺南區處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　　 行政院公共工程委員會</w:t>
            </w:r>
          </w:p>
        </w:tc>
        <w:tc>
          <w:tcPr>
            <w:tcW w:w="4680" w:type="dxa"/>
            <w:hideMark/>
          </w:tcPr>
          <w:p w:rsidR="00F73EF1" w:rsidRDefault="00F73EF1" w:rsidP="005D33D3">
            <w:pPr>
              <w:rPr>
                <w:rFonts w:ascii="新細明體" w:eastAsia="新細明體" w:hAnsi="新細明體"/>
              </w:rPr>
            </w:pPr>
            <w:r w:rsidRPr="00C23843">
              <w:rPr>
                <w:rFonts w:ascii="標楷體" w:eastAsia="標楷體" w:hAnsi="標楷體" w:hint="eastAsia"/>
              </w:rPr>
              <w:t>副經理　　　朱清良……………… 205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73EF1" w:rsidTr="00EF32A8">
        <w:trPr>
          <w:cantSplit/>
          <w:trHeight w:val="307"/>
        </w:trPr>
        <w:tc>
          <w:tcPr>
            <w:tcW w:w="4680" w:type="dxa"/>
            <w:hideMark/>
          </w:tcPr>
          <w:p w:rsidR="00F73EF1" w:rsidRDefault="00F73EF1" w:rsidP="00EF16F7">
            <w:r>
              <w:rPr>
                <w:rFonts w:ascii="標楷體" w:eastAsia="標楷體" w:hAnsi="標楷體" w:hint="eastAsia"/>
              </w:rPr>
              <w:t>副主任委員　高福堯……………… 182</w:t>
            </w:r>
          </w:p>
        </w:tc>
        <w:tc>
          <w:tcPr>
            <w:tcW w:w="4680" w:type="dxa"/>
            <w:hideMark/>
          </w:tcPr>
          <w:p w:rsidR="00F73EF1" w:rsidRDefault="00F73EF1" w:rsidP="00F73EF1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23843">
              <w:rPr>
                <w:rFonts w:ascii="新細明體" w:eastAsia="新細明體" w:hAnsi="新細明體" w:hint="eastAsia"/>
              </w:rPr>
              <w:t>台灣中油股份有限公司煉製研究所</w:t>
            </w:r>
          </w:p>
        </w:tc>
      </w:tr>
      <w:tr w:rsidR="00F73EF1" w:rsidTr="00EF32A8">
        <w:trPr>
          <w:cantSplit/>
          <w:trHeight w:val="334"/>
        </w:trPr>
        <w:tc>
          <w:tcPr>
            <w:tcW w:w="4680" w:type="dxa"/>
          </w:tcPr>
          <w:p w:rsidR="00F73EF1" w:rsidRDefault="00F73EF1" w:rsidP="002E0B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84D19">
              <w:rPr>
                <w:rFonts w:ascii="標楷體" w:eastAsia="標楷體" w:hAnsi="標楷體" w:hint="eastAsia"/>
              </w:rPr>
              <w:t xml:space="preserve">　　</w:t>
            </w:r>
            <w:r w:rsidRPr="00084D19">
              <w:rPr>
                <w:rFonts w:ascii="新細明體" w:eastAsia="新細明體" w:hAnsi="新細明體" w:hint="eastAsia"/>
              </w:rPr>
              <w:t>金融監督管理委員會</w:t>
            </w:r>
          </w:p>
        </w:tc>
        <w:tc>
          <w:tcPr>
            <w:tcW w:w="4680" w:type="dxa"/>
          </w:tcPr>
          <w:p w:rsidR="00F73EF1" w:rsidRDefault="00F73EF1" w:rsidP="00EF16F7">
            <w:pPr>
              <w:rPr>
                <w:rFonts w:ascii="新細明體" w:eastAsia="新細明體" w:hAnsi="新細明體"/>
              </w:rPr>
            </w:pPr>
            <w:r w:rsidRPr="00C23843">
              <w:rPr>
                <w:rFonts w:ascii="標楷體" w:eastAsia="標楷體" w:hAnsi="標楷體" w:hint="eastAsia"/>
              </w:rPr>
              <w:t>副所長　　　蔡銘璋……………… 206</w:t>
            </w:r>
          </w:p>
        </w:tc>
      </w:tr>
      <w:tr w:rsidR="00F73EF1" w:rsidTr="00EF32A8">
        <w:trPr>
          <w:cantSplit/>
          <w:trHeight w:val="427"/>
        </w:trPr>
        <w:tc>
          <w:tcPr>
            <w:tcW w:w="4680" w:type="dxa"/>
          </w:tcPr>
          <w:p w:rsidR="00F73EF1" w:rsidRDefault="00F73EF1" w:rsidP="00EF16F7">
            <w:pPr>
              <w:rPr>
                <w:rFonts w:ascii="標楷體" w:eastAsia="標楷體" w:hAnsi="標楷體"/>
              </w:rPr>
            </w:pPr>
            <w:r w:rsidRPr="00084D19">
              <w:rPr>
                <w:rFonts w:ascii="標楷體" w:eastAsia="標楷體" w:hAnsi="標楷體" w:hint="eastAsia"/>
              </w:rPr>
              <w:t>主任委員　　顧立雄……………… 1</w:t>
            </w: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4680" w:type="dxa"/>
          </w:tcPr>
          <w:p w:rsidR="00F73EF1" w:rsidRPr="00EF16F7" w:rsidRDefault="00F73EF1" w:rsidP="00F73EF1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 xml:space="preserve">    </w:t>
            </w:r>
            <w:r w:rsidRPr="00C23843">
              <w:rPr>
                <w:rFonts w:ascii="新細明體" w:eastAsia="新細明體" w:hAnsi="新細明體" w:hint="eastAsia"/>
              </w:rPr>
              <w:t>台灣中油股份有限公司探採研究所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  　 司法院</w:t>
            </w:r>
          </w:p>
        </w:tc>
        <w:tc>
          <w:tcPr>
            <w:tcW w:w="4680" w:type="dxa"/>
            <w:hideMark/>
          </w:tcPr>
          <w:p w:rsidR="00F73EF1" w:rsidRDefault="00F73EF1">
            <w:r w:rsidRPr="00C23843">
              <w:rPr>
                <w:rFonts w:ascii="標楷體" w:eastAsia="標楷體" w:hAnsi="標楷體" w:hint="eastAsia"/>
              </w:rPr>
              <w:t>副所長      傅式齊……………… 207</w:t>
            </w:r>
          </w:p>
        </w:tc>
      </w:tr>
      <w:tr w:rsidR="00F73EF1" w:rsidTr="00EF32A8">
        <w:trPr>
          <w:cantSplit/>
          <w:trHeight w:val="387"/>
        </w:trPr>
        <w:tc>
          <w:tcPr>
            <w:tcW w:w="4680" w:type="dxa"/>
            <w:hideMark/>
          </w:tcPr>
          <w:p w:rsidR="00F73EF1" w:rsidRDefault="00F73EF1" w:rsidP="002E0B02">
            <w:r>
              <w:rPr>
                <w:rFonts w:ascii="標楷體" w:eastAsia="標楷體" w:hAnsi="標楷體" w:hint="eastAsia"/>
              </w:rPr>
              <w:t xml:space="preserve">大法官　　　蔡明誠……………… 184  </w:t>
            </w:r>
          </w:p>
        </w:tc>
        <w:tc>
          <w:tcPr>
            <w:tcW w:w="4680" w:type="dxa"/>
            <w:hideMark/>
          </w:tcPr>
          <w:p w:rsidR="00F73EF1" w:rsidRDefault="00F73EF1" w:rsidP="00F73EF1">
            <w:pPr>
              <w:ind w:leftChars="13" w:left="32" w:hanging="1"/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23843">
              <w:rPr>
                <w:rFonts w:ascii="新細明體" w:eastAsia="新細明體" w:hAnsi="新細明體" w:hint="eastAsia"/>
              </w:rPr>
              <w:t>台灣中油股份有限公司石化事業部</w:t>
            </w:r>
          </w:p>
        </w:tc>
      </w:tr>
      <w:tr w:rsidR="00F73EF1" w:rsidTr="00EF32A8">
        <w:trPr>
          <w:cantSplit/>
          <w:trHeight w:val="333"/>
        </w:trPr>
        <w:tc>
          <w:tcPr>
            <w:tcW w:w="4680" w:type="dxa"/>
          </w:tcPr>
          <w:p w:rsidR="00F73EF1" w:rsidRDefault="00F73EF1" w:rsidP="002E0B02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 xml:space="preserve">     </w:t>
            </w:r>
            <w:r w:rsidRPr="00EF16F7">
              <w:rPr>
                <w:rFonts w:ascii="新細明體" w:eastAsia="新細明體" w:hAnsi="新細明體" w:hint="eastAsia"/>
              </w:rPr>
              <w:t>銓敘部</w:t>
            </w:r>
          </w:p>
        </w:tc>
        <w:tc>
          <w:tcPr>
            <w:tcW w:w="4680" w:type="dxa"/>
          </w:tcPr>
          <w:p w:rsidR="00F73EF1" w:rsidRDefault="00F73EF1" w:rsidP="00F73EF1">
            <w:pPr>
              <w:rPr>
                <w:rFonts w:ascii="標楷體" w:eastAsia="標楷體" w:hAnsi="標楷體"/>
              </w:rPr>
            </w:pPr>
            <w:r w:rsidRPr="00F73EF1">
              <w:rPr>
                <w:rFonts w:ascii="標楷體" w:eastAsia="標楷體" w:hAnsi="標楷體" w:hint="eastAsia"/>
              </w:rPr>
              <w:t>執行長　　　黃順發……………… 208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標楷體" w:eastAsia="標楷體" w:hAnsi="標楷體" w:hint="eastAsia"/>
              </w:rPr>
              <w:t xml:space="preserve">部長　　　　周弘憲……………… 185 </w:t>
            </w:r>
          </w:p>
        </w:tc>
        <w:tc>
          <w:tcPr>
            <w:tcW w:w="4680" w:type="dxa"/>
            <w:hideMark/>
          </w:tcPr>
          <w:p w:rsidR="00F73EF1" w:rsidRDefault="00F73EF1" w:rsidP="00785430"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C23843">
              <w:rPr>
                <w:rFonts w:ascii="新細明體" w:eastAsia="新細明體" w:hAnsi="新細明體" w:hint="eastAsia"/>
              </w:rPr>
              <w:t>台灣中油股份有限公司</w:t>
            </w:r>
            <w:r>
              <w:rPr>
                <w:rFonts w:ascii="新細明體" w:eastAsia="新細明體" w:hAnsi="新細明體" w:hint="eastAsia"/>
              </w:rPr>
              <w:t>天然氣</w:t>
            </w:r>
            <w:r w:rsidRPr="00C23843">
              <w:rPr>
                <w:rFonts w:ascii="新細明體" w:eastAsia="新細明體" w:hAnsi="新細明體" w:hint="eastAsia"/>
              </w:rPr>
              <w:t>事業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 w:rsidP="00EF16F7"/>
        </w:tc>
        <w:tc>
          <w:tcPr>
            <w:tcW w:w="4680" w:type="dxa"/>
            <w:hideMark/>
          </w:tcPr>
          <w:p w:rsidR="00F73EF1" w:rsidRDefault="00F73EF1"/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>
            <w:r>
              <w:rPr>
                <w:rFonts w:ascii="新細明體" w:eastAsia="新細明體" w:hAnsi="新細明體" w:hint="eastAsia"/>
              </w:rPr>
              <w:t xml:space="preserve">     </w:t>
            </w:r>
            <w:r w:rsidRPr="00EF16F7">
              <w:rPr>
                <w:rFonts w:ascii="新細明體" w:eastAsia="新細明體" w:hAnsi="新細明體" w:hint="eastAsia"/>
              </w:rPr>
              <w:t>監察院</w:t>
            </w:r>
          </w:p>
        </w:tc>
        <w:tc>
          <w:tcPr>
            <w:tcW w:w="4680" w:type="dxa"/>
            <w:hideMark/>
          </w:tcPr>
          <w:p w:rsidR="00F73EF1" w:rsidRDefault="00785430" w:rsidP="00785430">
            <w:r w:rsidRPr="00C23843">
              <w:rPr>
                <w:rFonts w:ascii="新細明體" w:eastAsia="新細明體" w:hAnsi="新細明體" w:hint="eastAsia"/>
              </w:rPr>
              <w:t>部</w:t>
            </w:r>
            <w:r w:rsidR="00F73EF1" w:rsidRPr="00C2384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73EF1" w:rsidTr="00EF32A8">
        <w:trPr>
          <w:cantSplit/>
        </w:trPr>
        <w:tc>
          <w:tcPr>
            <w:tcW w:w="4680" w:type="dxa"/>
            <w:hideMark/>
          </w:tcPr>
          <w:p w:rsidR="00F73EF1" w:rsidRDefault="00F73EF1" w:rsidP="005D33D3">
            <w:r w:rsidRPr="00EF16F7">
              <w:rPr>
                <w:rFonts w:ascii="標楷體" w:eastAsia="標楷體" w:hAnsi="標楷體" w:hint="eastAsia"/>
              </w:rPr>
              <w:t>院長　　　　張博雅……………… 188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F73EF1" w:rsidRDefault="00785430" w:rsidP="00785430">
            <w:r w:rsidRPr="00785430">
              <w:rPr>
                <w:rFonts w:ascii="標楷體" w:eastAsia="標楷體" w:hAnsi="標楷體" w:hint="eastAsia"/>
              </w:rPr>
              <w:t>副執行長</w:t>
            </w:r>
            <w:r>
              <w:rPr>
                <w:rFonts w:ascii="標楷體" w:eastAsia="標楷體" w:hAnsi="標楷體" w:hint="eastAsia"/>
              </w:rPr>
              <w:t xml:space="preserve">    李皇章</w:t>
            </w:r>
            <w:r w:rsidRPr="00C23843">
              <w:rPr>
                <w:rFonts w:ascii="標楷體" w:eastAsia="標楷體" w:hAnsi="標楷體" w:hint="eastAsia"/>
              </w:rPr>
              <w:t>……………… 20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785430" w:rsidP="005665DB">
            <w:r>
              <w:rPr>
                <w:rFonts w:ascii="新細明體" w:eastAsia="新細明體" w:hAnsi="新細明體" w:hint="eastAsia"/>
              </w:rPr>
              <w:lastRenderedPageBreak/>
              <w:t xml:space="preserve">     台灣自來水股份有限公司第六區</w:t>
            </w:r>
          </w:p>
        </w:tc>
        <w:tc>
          <w:tcPr>
            <w:tcW w:w="4680" w:type="dxa"/>
          </w:tcPr>
          <w:p w:rsidR="00F73EF1" w:rsidRDefault="00F73EF1"/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5665DB" w:rsidP="002B6FEA">
            <w:r>
              <w:rPr>
                <w:rFonts w:ascii="新細明體" w:eastAsia="新細明體" w:hAnsi="新細明體" w:hint="eastAsia"/>
              </w:rPr>
              <w:t>管</w:t>
            </w:r>
            <w:r w:rsidR="00785430">
              <w:rPr>
                <w:rFonts w:ascii="新細明體" w:eastAsia="新細明體" w:hAnsi="新細明體" w:hint="eastAsia"/>
              </w:rPr>
              <w:t>理</w:t>
            </w:r>
            <w:r w:rsidR="00F73EF1" w:rsidRPr="00785430">
              <w:rPr>
                <w:rFonts w:ascii="新細明體" w:eastAsia="新細明體" w:hAnsi="新細明體" w:hint="eastAsia"/>
              </w:rPr>
              <w:t>處</w:t>
            </w:r>
            <w:r w:rsidR="00F73EF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</w:tcPr>
          <w:p w:rsidR="00F73EF1" w:rsidRDefault="00F73EF1" w:rsidP="00F73EF1"/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2B6FEA">
            <w:r>
              <w:rPr>
                <w:rFonts w:ascii="標楷體" w:eastAsia="標楷體" w:hAnsi="標楷體" w:hint="eastAsia"/>
              </w:rPr>
              <w:t>處長　　　　李丁來……………… 211</w:t>
            </w:r>
          </w:p>
        </w:tc>
        <w:tc>
          <w:tcPr>
            <w:tcW w:w="4680" w:type="dxa"/>
            <w:hideMark/>
          </w:tcPr>
          <w:p w:rsidR="00F73EF1" w:rsidRDefault="00F73EF1"/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2B6FEA" w:rsidP="00F43795">
            <w:r>
              <w:rPr>
                <w:rFonts w:ascii="新細明體" w:eastAsia="新細明體" w:hAnsi="新細明體" w:hint="eastAsia"/>
              </w:rPr>
              <w:t xml:space="preserve">     中華郵政股份有限公司基隆郵局</w:t>
            </w:r>
          </w:p>
        </w:tc>
        <w:tc>
          <w:tcPr>
            <w:tcW w:w="4680" w:type="dxa"/>
            <w:hideMark/>
          </w:tcPr>
          <w:p w:rsidR="00F73EF1" w:rsidRDefault="00F73EF1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2B6FEA">
            <w:r>
              <w:rPr>
                <w:rFonts w:ascii="標楷體" w:eastAsia="標楷體" w:hAnsi="標楷體" w:hint="eastAsia"/>
              </w:rPr>
              <w:t>副理　　　　王潤德……………… 213</w:t>
            </w:r>
          </w:p>
        </w:tc>
        <w:tc>
          <w:tcPr>
            <w:tcW w:w="4680" w:type="dxa"/>
            <w:hideMark/>
          </w:tcPr>
          <w:p w:rsidR="00F73EF1" w:rsidRDefault="00F73EF1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2B6FEA" w:rsidP="00F43795">
            <w:r>
              <w:rPr>
                <w:rFonts w:ascii="新細明體" w:eastAsia="新細明體" w:hAnsi="新細明體" w:hint="eastAsia"/>
              </w:rPr>
              <w:t xml:space="preserve">     員林果菜市場股份有限公司</w:t>
            </w:r>
          </w:p>
        </w:tc>
        <w:tc>
          <w:tcPr>
            <w:tcW w:w="4680" w:type="dxa"/>
            <w:hideMark/>
          </w:tcPr>
          <w:p w:rsidR="00F73EF1" w:rsidRDefault="00F73EF1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2B6FEA">
            <w:r>
              <w:rPr>
                <w:rFonts w:ascii="標楷體" w:eastAsia="標楷體" w:hAnsi="標楷體" w:hint="eastAsia"/>
              </w:rPr>
              <w:t>董事長　　　張錦昆……………… 214</w:t>
            </w:r>
          </w:p>
        </w:tc>
        <w:tc>
          <w:tcPr>
            <w:tcW w:w="4680" w:type="dxa"/>
            <w:hideMark/>
          </w:tcPr>
          <w:p w:rsidR="00F73EF1" w:rsidRDefault="00F73EF1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2B6FEA" w:rsidP="00F43795">
            <w:r>
              <w:rPr>
                <w:rFonts w:ascii="新細明體" w:eastAsia="新細明體" w:hAnsi="新細明體" w:hint="eastAsia"/>
              </w:rPr>
              <w:t xml:space="preserve">     苗栗肉品市場股份有限公司</w:t>
            </w:r>
          </w:p>
        </w:tc>
        <w:tc>
          <w:tcPr>
            <w:tcW w:w="4680" w:type="dxa"/>
            <w:hideMark/>
          </w:tcPr>
          <w:p w:rsidR="00F73EF1" w:rsidRDefault="00F73EF1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F73EF1" w:rsidTr="00785430">
        <w:trPr>
          <w:cantSplit/>
        </w:trPr>
        <w:tc>
          <w:tcPr>
            <w:tcW w:w="4680" w:type="dxa"/>
            <w:hideMark/>
          </w:tcPr>
          <w:p w:rsidR="00F73EF1" w:rsidRDefault="002B6FEA" w:rsidP="002B6FEA">
            <w:r>
              <w:rPr>
                <w:rFonts w:ascii="標楷體" w:eastAsia="標楷體" w:hAnsi="標楷體" w:hint="eastAsia"/>
              </w:rPr>
              <w:t>董事長　　　黃盛森……………… 215</w:t>
            </w:r>
          </w:p>
        </w:tc>
        <w:tc>
          <w:tcPr>
            <w:tcW w:w="4680" w:type="dxa"/>
            <w:hideMark/>
          </w:tcPr>
          <w:p w:rsidR="00F73EF1" w:rsidRDefault="00F73EF1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F73EF1" w:rsidTr="00785430">
        <w:trPr>
          <w:cantSplit/>
        </w:trPr>
        <w:tc>
          <w:tcPr>
            <w:tcW w:w="4680" w:type="dxa"/>
          </w:tcPr>
          <w:p w:rsidR="00F73EF1" w:rsidRDefault="002B6FEA" w:rsidP="00F43795">
            <w:r>
              <w:rPr>
                <w:rFonts w:ascii="新細明體" w:eastAsia="新細明體" w:hAnsi="新細明體" w:hint="eastAsia"/>
              </w:rPr>
              <w:t xml:space="preserve">     竹山鎮果菜市場股份有限公司</w:t>
            </w:r>
          </w:p>
        </w:tc>
        <w:tc>
          <w:tcPr>
            <w:tcW w:w="4680" w:type="dxa"/>
            <w:hideMark/>
          </w:tcPr>
          <w:p w:rsidR="00F73EF1" w:rsidRDefault="00F73EF1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 w:rsidP="00B54339">
            <w:r>
              <w:rPr>
                <w:rFonts w:ascii="標楷體" w:eastAsia="標楷體" w:hAnsi="標楷體" w:hint="eastAsia"/>
              </w:rPr>
              <w:t xml:space="preserve">經理　　　　賴春貴……………… 216 </w:t>
            </w: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</w:tcPr>
          <w:p w:rsidR="002B6FEA" w:rsidRDefault="002B6FEA" w:rsidP="00F43795">
            <w:r>
              <w:rPr>
                <w:rFonts w:ascii="新細明體" w:eastAsia="新細明體" w:hAnsi="新細明體" w:hint="eastAsia"/>
              </w:rPr>
              <w:t xml:space="preserve">     臺北大眾捷運股份有限公司</w:t>
            </w: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 w:rsidP="00B54339">
            <w:r>
              <w:rPr>
                <w:rFonts w:ascii="標楷體" w:eastAsia="標楷體" w:hAnsi="標楷體" w:hint="eastAsia"/>
              </w:rPr>
              <w:t xml:space="preserve">總經理　　　顏邦傑……………… 217 </w:t>
            </w: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</w:tcPr>
          <w:p w:rsidR="002B6FEA" w:rsidRDefault="002B6FEA" w:rsidP="00F43795">
            <w:r>
              <w:rPr>
                <w:rFonts w:ascii="新細明體" w:eastAsia="新細明體" w:hAnsi="新細明體" w:hint="eastAsia"/>
              </w:rPr>
              <w:t xml:space="preserve">     臺銀綜合證券股份有限公司</w:t>
            </w: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 w:rsidP="00B54339">
            <w:r>
              <w:rPr>
                <w:rFonts w:ascii="標楷體" w:eastAsia="標楷體" w:hAnsi="標楷體" w:hint="eastAsia"/>
              </w:rPr>
              <w:t xml:space="preserve">總經理　　　江士田……………… 218 </w:t>
            </w: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</w:tcPr>
          <w:p w:rsidR="002B6FEA" w:rsidRDefault="002B6FEA" w:rsidP="00F43795">
            <w:r>
              <w:rPr>
                <w:rFonts w:ascii="新細明體" w:eastAsia="新細明體" w:hAnsi="新細明體" w:hint="eastAsia"/>
              </w:rPr>
              <w:t xml:space="preserve">     臺灣菸酒股份有限公司臺北菸廠</w:t>
            </w: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/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/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</w:tcPr>
          <w:p w:rsidR="002B6FEA" w:rsidRDefault="002B6FEA" w:rsidP="00B54339">
            <w:r>
              <w:rPr>
                <w:rFonts w:ascii="標楷體" w:eastAsia="標楷體" w:hAnsi="標楷體" w:hint="eastAsia"/>
              </w:rPr>
              <w:t xml:space="preserve">副廠長　　　郭志成……………… 219 </w:t>
            </w:r>
          </w:p>
        </w:tc>
        <w:tc>
          <w:tcPr>
            <w:tcW w:w="4680" w:type="dxa"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</w:tcPr>
          <w:p w:rsidR="002B6FEA" w:rsidRDefault="002B6FEA" w:rsidP="00B54339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vAlign w:val="center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vAlign w:val="center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4680" w:type="dxa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二</w:t>
            </w:r>
            <w:r w:rsidRPr="00A7731B">
              <w:rPr>
                <w:rFonts w:ascii="標楷體" w:eastAsia="標楷體" w:hAnsi="標楷體" w:hint="eastAsia"/>
                <w:b/>
                <w:bCs/>
                <w:color w:val="4F81BD"/>
              </w:rPr>
              <w:t>、訴願決定書</w:t>
            </w:r>
          </w:p>
        </w:tc>
        <w:tc>
          <w:tcPr>
            <w:tcW w:w="4680" w:type="dxa"/>
            <w:vAlign w:val="center"/>
            <w:hideMark/>
          </w:tcPr>
          <w:p w:rsidR="002B6FEA" w:rsidRDefault="002B6FEA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  <w:b/>
                <w:bCs/>
                <w:color w:val="4F81BD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(一)院台訴字第106325005</w:t>
            </w:r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(二)院台訴字第10632500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59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(三)院台訴字第10632500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57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(四)院台訴字第10632500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60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(五)院台訴字第10632500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65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</w:t>
            </w: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(六)院台訴字第10632500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64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………23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Default="002B6FEA" w:rsidP="00C11C18">
            <w:r w:rsidRPr="00A7731B">
              <w:rPr>
                <w:rFonts w:ascii="標楷體" w:eastAsia="標楷體" w:hAnsi="標楷體" w:cs="Arial" w:hint="eastAsia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</w:rPr>
              <w:t>七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72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</w:t>
            </w: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</w:rPr>
              <w:t>八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70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</w:t>
            </w: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</w:rPr>
              <w:t>九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71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</w:rPr>
              <w:t>十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69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 w:rsidRPr="00A7731B">
              <w:rPr>
                <w:rFonts w:ascii="標楷體" w:eastAsia="標楷體" w:hAnsi="標楷體" w:hint="eastAsia"/>
              </w:rPr>
              <w:t>………2</w:t>
            </w: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C11C18">
            <w:pPr>
              <w:rPr>
                <w:rFonts w:ascii="標楷體" w:eastAsia="標楷體" w:hAnsi="標楷體"/>
              </w:rPr>
            </w:pPr>
            <w:r w:rsidRPr="00A7731B">
              <w:rPr>
                <w:rFonts w:ascii="標楷體" w:eastAsia="標楷體" w:hAnsi="標楷體" w:cs="Arial" w:hint="eastAsia"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kern w:val="0"/>
              </w:rPr>
              <w:t>十一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)院台訴字第10632500</w:t>
            </w:r>
            <w:r>
              <w:rPr>
                <w:rFonts w:ascii="標楷體" w:eastAsia="標楷體" w:hAnsi="標楷體" w:cs="Arial" w:hint="eastAsia"/>
                <w:kern w:val="0"/>
              </w:rPr>
              <w:t>74</w:t>
            </w:r>
            <w:r w:rsidRPr="00A7731B">
              <w:rPr>
                <w:rFonts w:ascii="標楷體" w:eastAsia="標楷體" w:hAnsi="標楷體" w:cs="Arial" w:hint="eastAsia"/>
                <w:kern w:val="0"/>
              </w:rPr>
              <w:t>號</w:t>
            </w:r>
            <w:r>
              <w:rPr>
                <w:rFonts w:ascii="標楷體" w:eastAsia="標楷體" w:hAnsi="標楷體" w:hint="eastAsia"/>
              </w:rPr>
              <w:t>……</w:t>
            </w:r>
            <w:r w:rsidRPr="00A7731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2B6FEA" w:rsidTr="00785430">
        <w:trPr>
          <w:cantSplit/>
        </w:trPr>
        <w:tc>
          <w:tcPr>
            <w:tcW w:w="0" w:type="auto"/>
          </w:tcPr>
          <w:p w:rsidR="002B6FEA" w:rsidRPr="00A7731B" w:rsidRDefault="002B6FEA" w:rsidP="005D33D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2B6FEA" w:rsidRDefault="002B6FEA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F715B1" w:rsidRDefault="00CE6B67">
      <w:pPr>
        <w:snapToGrid w:val="0"/>
        <w:jc w:val="center"/>
      </w:pPr>
      <w:r>
        <w:rPr>
          <w:sz w:val="28"/>
          <w:szCs w:val="28"/>
        </w:rPr>
        <w:t> </w:t>
      </w:r>
    </w:p>
    <w:p w:rsidR="00F715B1" w:rsidRDefault="00F715B1"/>
    <w:sectPr w:rsidR="00F715B1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07" w:rsidRDefault="00192A07" w:rsidP="00084D19">
      <w:r>
        <w:separator/>
      </w:r>
    </w:p>
  </w:endnote>
  <w:endnote w:type="continuationSeparator" w:id="0">
    <w:p w:rsidR="00192A07" w:rsidRDefault="00192A07" w:rsidP="000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s�ө���">
    <w:altName w:val="Arial Unicode MS"/>
    <w:panose1 w:val="02010609000101010101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07" w:rsidRDefault="00192A07" w:rsidP="00084D19">
      <w:r>
        <w:separator/>
      </w:r>
    </w:p>
  </w:footnote>
  <w:footnote w:type="continuationSeparator" w:id="0">
    <w:p w:rsidR="00192A07" w:rsidRDefault="00192A07" w:rsidP="0008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7"/>
    <w:rsid w:val="00073EBA"/>
    <w:rsid w:val="00084D19"/>
    <w:rsid w:val="00192A07"/>
    <w:rsid w:val="001C70E0"/>
    <w:rsid w:val="001E0842"/>
    <w:rsid w:val="002771D4"/>
    <w:rsid w:val="002B6FEA"/>
    <w:rsid w:val="002E0B02"/>
    <w:rsid w:val="003B05EB"/>
    <w:rsid w:val="005665DB"/>
    <w:rsid w:val="00740B65"/>
    <w:rsid w:val="00784A4A"/>
    <w:rsid w:val="00785430"/>
    <w:rsid w:val="0093264F"/>
    <w:rsid w:val="00A70BA6"/>
    <w:rsid w:val="00BC6127"/>
    <w:rsid w:val="00C11C18"/>
    <w:rsid w:val="00C149FD"/>
    <w:rsid w:val="00C23843"/>
    <w:rsid w:val="00C46D76"/>
    <w:rsid w:val="00CE6B67"/>
    <w:rsid w:val="00DC17A7"/>
    <w:rsid w:val="00EF16F7"/>
    <w:rsid w:val="00EF32A8"/>
    <w:rsid w:val="00F43795"/>
    <w:rsid w:val="00F715B1"/>
    <w:rsid w:val="00F73EF1"/>
    <w:rsid w:val="00F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947229-2AAA-4DE1-9504-5C52EF1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4D19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陳淑娟</cp:lastModifiedBy>
  <cp:revision>2</cp:revision>
  <cp:lastPrinted>2018-01-31T06:39:00Z</cp:lastPrinted>
  <dcterms:created xsi:type="dcterms:W3CDTF">2018-02-13T01:45:00Z</dcterms:created>
  <dcterms:modified xsi:type="dcterms:W3CDTF">2018-02-13T01:45:00Z</dcterms:modified>
</cp:coreProperties>
</file>