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B617" w14:textId="77777777"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14:paraId="1B964BDA" w14:textId="0FC96F8C" w:rsidR="00E25849" w:rsidRDefault="0025106C" w:rsidP="00BD7F5D">
      <w:pPr>
        <w:pStyle w:val="1"/>
        <w:spacing w:line="480" w:lineRule="exact"/>
      </w:pPr>
      <w:r>
        <w:rPr>
          <w:rFonts w:hint="eastAsia"/>
        </w:rPr>
        <w:t>被糾正機關：</w:t>
      </w:r>
      <w:proofErr w:type="gramStart"/>
      <w:r w:rsidR="003B1F9F">
        <w:rPr>
          <w:rFonts w:hint="eastAsia"/>
        </w:rPr>
        <w:t>臺</w:t>
      </w:r>
      <w:proofErr w:type="gramEnd"/>
      <w:r w:rsidR="003B1F9F">
        <w:rPr>
          <w:rFonts w:hint="eastAsia"/>
        </w:rPr>
        <w:t>中</w:t>
      </w:r>
      <w:r w:rsidR="001E1523" w:rsidRPr="001A7332">
        <w:rPr>
          <w:rFonts w:hint="eastAsia"/>
        </w:rPr>
        <w:t>市政府</w:t>
      </w:r>
      <w:r>
        <w:rPr>
          <w:rFonts w:hint="eastAsia"/>
        </w:rPr>
        <w:t>。</w:t>
      </w:r>
    </w:p>
    <w:p w14:paraId="6FE8A636" w14:textId="025C65AB" w:rsidR="00246B68" w:rsidRDefault="0025106C" w:rsidP="00F11BAA">
      <w:pPr>
        <w:pStyle w:val="1"/>
        <w:spacing w:line="460" w:lineRule="exact"/>
        <w:rPr>
          <w:spacing w:val="-2"/>
        </w:rPr>
      </w:pPr>
      <w:r>
        <w:rPr>
          <w:rFonts w:hint="eastAsia"/>
        </w:rPr>
        <w:t>案　　　由：</w:t>
      </w:r>
      <w:proofErr w:type="gramStart"/>
      <w:r w:rsidR="0014558E" w:rsidRPr="0014558E">
        <w:rPr>
          <w:rFonts w:hint="eastAsia"/>
        </w:rPr>
        <w:t>臺</w:t>
      </w:r>
      <w:proofErr w:type="gramEnd"/>
      <w:r w:rsidR="0014558E" w:rsidRPr="0014558E">
        <w:rPr>
          <w:rFonts w:hint="eastAsia"/>
        </w:rPr>
        <w:t>中市政府於110年2月10日接獲通報，A</w:t>
      </w:r>
      <w:proofErr w:type="gramStart"/>
      <w:r w:rsidR="0014558E" w:rsidRPr="0014558E">
        <w:rPr>
          <w:rFonts w:hint="eastAsia"/>
        </w:rPr>
        <w:t>童遭托</w:t>
      </w:r>
      <w:proofErr w:type="gramEnd"/>
      <w:r w:rsidR="0014558E" w:rsidRPr="0014558E">
        <w:rPr>
          <w:rFonts w:hint="eastAsia"/>
        </w:rPr>
        <w:t>嬰中心人員不當對待，調查過程雖</w:t>
      </w:r>
      <w:proofErr w:type="gramStart"/>
      <w:r w:rsidR="0014558E" w:rsidRPr="0014558E">
        <w:rPr>
          <w:rFonts w:hint="eastAsia"/>
        </w:rPr>
        <w:t>確認該托</w:t>
      </w:r>
      <w:proofErr w:type="gramEnd"/>
      <w:r w:rsidR="0014558E" w:rsidRPr="0014558E">
        <w:rPr>
          <w:rFonts w:hint="eastAsia"/>
        </w:rPr>
        <w:t>嬰中心保存有30日監視器影像，卻未依「直轄市、縣(市)政府辦理托嬰中心疑似虐待或不當對待案件處理原則」複製事件發生日前一個月之監視器畫面資料，及因通報事由已具體載明發現A童不明瘀傷時段，</w:t>
      </w:r>
      <w:r w:rsidR="0014558E" w:rsidRPr="00C4035A">
        <w:rPr>
          <w:rFonts w:hint="eastAsia"/>
        </w:rPr>
        <w:t>未擴大調查檢視其他空間及是否有其他幼童遭受不當對待，亦未督促托嬰中心業者召開家長說明會。嗣後因司法人員偵查發現尚有其他幼童遭受不當虐待情事，於111年2月通報</w:t>
      </w:r>
      <w:proofErr w:type="gramStart"/>
      <w:r w:rsidR="0014558E" w:rsidRPr="00C4035A">
        <w:rPr>
          <w:rFonts w:hint="eastAsia"/>
        </w:rPr>
        <w:t>臺</w:t>
      </w:r>
      <w:proofErr w:type="gramEnd"/>
      <w:r w:rsidR="0014558E" w:rsidRPr="00C4035A">
        <w:rPr>
          <w:rFonts w:hint="eastAsia"/>
        </w:rPr>
        <w:t>中市政府查處，</w:t>
      </w:r>
      <w:r w:rsidR="00EA2310">
        <w:rPr>
          <w:rFonts w:hint="eastAsia"/>
        </w:rPr>
        <w:t>該</w:t>
      </w:r>
      <w:r w:rsidR="0014558E" w:rsidRPr="00C4035A">
        <w:rPr>
          <w:rFonts w:hint="eastAsia"/>
        </w:rPr>
        <w:t>府方重新檢視1</w:t>
      </w:r>
      <w:r w:rsidR="0014558E" w:rsidRPr="00C4035A">
        <w:t>10</w:t>
      </w:r>
      <w:r w:rsidR="0014558E" w:rsidRPr="00C4035A">
        <w:rPr>
          <w:rFonts w:hint="eastAsia"/>
        </w:rPr>
        <w:t>年1月27</w:t>
      </w:r>
      <w:r w:rsidR="003B0E48">
        <w:rPr>
          <w:rFonts w:hint="eastAsia"/>
        </w:rPr>
        <w:t>日</w:t>
      </w:r>
      <w:r w:rsidR="0014558E" w:rsidRPr="00C4035A">
        <w:rPr>
          <w:rFonts w:hint="eastAsia"/>
        </w:rPr>
        <w:t>至2</w:t>
      </w:r>
      <w:r w:rsidR="0014558E" w:rsidRPr="00C4035A">
        <w:t>9</w:t>
      </w:r>
      <w:r w:rsidR="0014558E" w:rsidRPr="00C4035A">
        <w:rPr>
          <w:rFonts w:hint="eastAsia"/>
        </w:rPr>
        <w:t>日、2月1日至5日及8日至9日，總計1</w:t>
      </w:r>
      <w:r w:rsidR="0014558E" w:rsidRPr="00C4035A">
        <w:t>0</w:t>
      </w:r>
      <w:r w:rsidR="0014558E" w:rsidRPr="00C4035A">
        <w:rPr>
          <w:rFonts w:hint="eastAsia"/>
        </w:rPr>
        <w:t>日5</w:t>
      </w:r>
      <w:r w:rsidR="0014558E" w:rsidRPr="00C4035A">
        <w:t>07</w:t>
      </w:r>
      <w:r w:rsidR="0014558E" w:rsidRPr="00C4035A">
        <w:rPr>
          <w:rFonts w:hint="eastAsia"/>
        </w:rPr>
        <w:t>小時之錄影畫面，始</w:t>
      </w:r>
      <w:proofErr w:type="gramStart"/>
      <w:r w:rsidR="0014558E" w:rsidRPr="00C4035A">
        <w:rPr>
          <w:rFonts w:hint="eastAsia"/>
        </w:rPr>
        <w:t>發現該托</w:t>
      </w:r>
      <w:proofErr w:type="gramEnd"/>
      <w:r w:rsidR="0014558E" w:rsidRPr="00C4035A">
        <w:rPr>
          <w:rFonts w:hint="eastAsia"/>
        </w:rPr>
        <w:t>嬰中心有3名托育人員，不當對待多名幼兒，嚴重損及兒童受保護及照顧之基本權益。</w:t>
      </w:r>
      <w:proofErr w:type="gramStart"/>
      <w:r w:rsidR="0014558E" w:rsidRPr="00D63C50">
        <w:rPr>
          <w:rFonts w:hint="eastAsia"/>
        </w:rPr>
        <w:t>臺</w:t>
      </w:r>
      <w:proofErr w:type="gramEnd"/>
      <w:r w:rsidR="0014558E" w:rsidRPr="00D63C50">
        <w:rPr>
          <w:rFonts w:hint="eastAsia"/>
        </w:rPr>
        <w:t>中市政府未善盡主管機關查處及保護兒童之責任，輕忽</w:t>
      </w:r>
      <w:r w:rsidR="00905813" w:rsidRPr="00D63C50">
        <w:rPr>
          <w:rFonts w:hint="eastAsia"/>
        </w:rPr>
        <w:t>兒虐通報</w:t>
      </w:r>
      <w:r w:rsidR="0014558E" w:rsidRPr="00D63C50">
        <w:rPr>
          <w:rFonts w:hint="eastAsia"/>
        </w:rPr>
        <w:t>並非單一偶發事件，未以兒童權益為首要並積極維護，核有疏失，</w:t>
      </w:r>
      <w:r w:rsidR="0014558E" w:rsidRPr="00D63C50">
        <w:rPr>
          <w:rFonts w:hint="eastAsia"/>
          <w:spacing w:val="-2"/>
        </w:rPr>
        <w:t>爰依法提案糾正。</w:t>
      </w:r>
    </w:p>
    <w:p w14:paraId="4B3D526A" w14:textId="77777777" w:rsidR="00E25849" w:rsidRDefault="00DB3135" w:rsidP="00BD7F5D">
      <w:pPr>
        <w:pStyle w:val="1"/>
        <w:spacing w:line="48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A8F7C76" w14:textId="38A2F2D2" w:rsidR="00527C92" w:rsidRDefault="00EA2310" w:rsidP="00F11BAA">
      <w:pPr>
        <w:pStyle w:val="10"/>
        <w:spacing w:line="460" w:lineRule="exact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F3D2A">
        <w:rPr>
          <w:rFonts w:hAnsi="標楷體" w:hint="eastAsia"/>
          <w:color w:val="000000" w:themeColor="text1"/>
        </w:rPr>
        <w:t>聯合國大會（</w:t>
      </w:r>
      <w:r w:rsidRPr="00AF3D2A">
        <w:rPr>
          <w:rFonts w:hAnsi="標楷體"/>
          <w:color w:val="000000" w:themeColor="text1"/>
        </w:rPr>
        <w:t>United Nations General Assembly，UNGA）於1989年通過之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（Convention on the Rights of the Child，CRC）明確揭示兒童為權利的主體，而非國家、父母的附屬品，其應享有發展權及</w:t>
      </w:r>
      <w:r w:rsidRPr="00AF3D2A">
        <w:rPr>
          <w:rFonts w:hAnsi="標楷體"/>
          <w:color w:val="000000" w:themeColor="text1"/>
        </w:rPr>
        <w:lastRenderedPageBreak/>
        <w:t>特別</w:t>
      </w:r>
      <w:r w:rsidRPr="00AF3D2A">
        <w:rPr>
          <w:rFonts w:hAnsi="標楷體" w:hint="eastAsia"/>
          <w:color w:val="000000" w:themeColor="text1"/>
        </w:rPr>
        <w:t>保護權，而我國立法院已於</w:t>
      </w:r>
      <w:r w:rsidR="00D63C50">
        <w:rPr>
          <w:rFonts w:hAnsi="標楷體" w:hint="eastAsia"/>
          <w:color w:val="000000" w:themeColor="text1"/>
        </w:rPr>
        <w:t>民國（下同）</w:t>
      </w:r>
      <w:r w:rsidRPr="00AF3D2A">
        <w:rPr>
          <w:rFonts w:hAnsi="標楷體" w:hint="eastAsia"/>
          <w:color w:val="000000" w:themeColor="text1"/>
        </w:rPr>
        <w:t>103</w:t>
      </w:r>
      <w:r w:rsidRPr="00AF3D2A">
        <w:rPr>
          <w:rFonts w:hAnsi="標楷體"/>
          <w:color w:val="000000" w:themeColor="text1"/>
        </w:rPr>
        <w:t>年5月20日通過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兒童權利公約施行法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，並自</w:t>
      </w:r>
      <w:r w:rsidRPr="00AF3D2A">
        <w:rPr>
          <w:rFonts w:hAnsi="標楷體" w:hint="eastAsia"/>
          <w:color w:val="000000" w:themeColor="text1"/>
        </w:rPr>
        <w:t>103</w:t>
      </w:r>
      <w:r w:rsidRPr="00AF3D2A">
        <w:rPr>
          <w:rFonts w:hAnsi="標楷體"/>
          <w:color w:val="000000" w:themeColor="text1"/>
        </w:rPr>
        <w:t>年11月20日起施行，將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予以內國法化，宣示我國對兒童基本人權之保障。</w:t>
      </w:r>
      <w:r w:rsidRPr="00FE4FC0">
        <w:rPr>
          <w:rFonts w:hint="eastAsia"/>
        </w:rPr>
        <w:t>《兒童權利公約》第19條第1項，明定了國家應採取一切適當的立法、行政、社會與教育等措施，來保護兒童在接受父母、法定監護人或其他照顧者照顧時，不會遭到任何形式的身心暴力、傷害或虐待、疏忽或疏失、不當對待或剝削，包括性虐待。我國《兒童及少年福利與權益保障法》(下稱《兒少權法》)第49條第1項也禁止任何人不得對兒童及少年(</w:t>
      </w:r>
      <w:proofErr w:type="gramStart"/>
      <w:r w:rsidRPr="00FE4FC0">
        <w:rPr>
          <w:rFonts w:hint="eastAsia"/>
        </w:rPr>
        <w:t>下稱兒少</w:t>
      </w:r>
      <w:proofErr w:type="gramEnd"/>
      <w:r w:rsidRPr="00FE4FC0">
        <w:rPr>
          <w:rFonts w:hint="eastAsia"/>
        </w:rPr>
        <w:t>)有遺棄、身心虐待，以及不正當的行為。因此，本案所稱「不當對待」包含了前述對兒童一切形式的不當對待事件。</w:t>
      </w:r>
    </w:p>
    <w:p w14:paraId="70CFAD5C" w14:textId="282DBCEB" w:rsidR="000E7AAD" w:rsidRPr="00283D54" w:rsidRDefault="003B1F9F" w:rsidP="00F11BAA">
      <w:pPr>
        <w:pStyle w:val="10"/>
        <w:spacing w:line="460" w:lineRule="exact"/>
        <w:ind w:left="680" w:firstLine="680"/>
        <w:rPr>
          <w:bCs/>
        </w:rPr>
      </w:pPr>
      <w:proofErr w:type="gramStart"/>
      <w:r w:rsidRPr="003B1F9F">
        <w:rPr>
          <w:rFonts w:hint="eastAsia"/>
        </w:rPr>
        <w:t>臺</w:t>
      </w:r>
      <w:proofErr w:type="gramEnd"/>
      <w:r w:rsidRPr="003B1F9F">
        <w:rPr>
          <w:rFonts w:hint="eastAsia"/>
        </w:rPr>
        <w:t>中市</w:t>
      </w:r>
      <w:proofErr w:type="gramStart"/>
      <w:r w:rsidRPr="003B1F9F">
        <w:rPr>
          <w:rFonts w:hint="eastAsia"/>
        </w:rPr>
        <w:t>南屯區</w:t>
      </w:r>
      <w:r>
        <w:rPr>
          <w:rFonts w:hint="eastAsia"/>
        </w:rPr>
        <w:t>某</w:t>
      </w:r>
      <w:r w:rsidRPr="003B1F9F">
        <w:rPr>
          <w:rFonts w:hint="eastAsia"/>
        </w:rPr>
        <w:t>托</w:t>
      </w:r>
      <w:proofErr w:type="gramEnd"/>
      <w:r w:rsidRPr="003B1F9F">
        <w:rPr>
          <w:rFonts w:hint="eastAsia"/>
        </w:rPr>
        <w:t>嬰中心</w:t>
      </w:r>
      <w:r w:rsidR="00D63C50">
        <w:rPr>
          <w:rFonts w:hint="eastAsia"/>
        </w:rPr>
        <w:t>發生</w:t>
      </w:r>
      <w:r w:rsidRPr="003B1F9F">
        <w:rPr>
          <w:rFonts w:hint="eastAsia"/>
        </w:rPr>
        <w:t>多</w:t>
      </w:r>
      <w:proofErr w:type="gramStart"/>
      <w:r w:rsidRPr="003B1F9F">
        <w:rPr>
          <w:rFonts w:hint="eastAsia"/>
        </w:rPr>
        <w:t>名托育</w:t>
      </w:r>
      <w:proofErr w:type="gramEnd"/>
      <w:r w:rsidRPr="003B1F9F">
        <w:rPr>
          <w:rFonts w:hint="eastAsia"/>
        </w:rPr>
        <w:t>員涉對多名幼兒施虐，臺中市政府未妥適處理</w:t>
      </w:r>
      <w:r w:rsidR="005209D5">
        <w:rPr>
          <w:rFonts w:hint="eastAsia"/>
        </w:rPr>
        <w:t>事件</w:t>
      </w:r>
      <w:r w:rsidR="00807EFC" w:rsidRPr="00283D54">
        <w:rPr>
          <w:rFonts w:hint="eastAsia"/>
        </w:rPr>
        <w:t>，</w:t>
      </w:r>
      <w:r w:rsidR="000E7AAD" w:rsidRPr="00283D54">
        <w:rPr>
          <w:rFonts w:hint="eastAsia"/>
        </w:rPr>
        <w:t>經調閱</w:t>
      </w:r>
      <w:r w:rsidR="0014558E" w:rsidRPr="00FE4FC0">
        <w:rPr>
          <w:rFonts w:hint="eastAsia"/>
        </w:rPr>
        <w:t>衛生福利部（下稱衛福部）、臺中市政府</w:t>
      </w:r>
      <w:r w:rsidR="0014558E" w:rsidRPr="00FE4FC0">
        <w:rPr>
          <w:rFonts w:ascii="Times New Roman" w:hint="eastAsia"/>
          <w:spacing w:val="4"/>
        </w:rPr>
        <w:t>等機關卷證資料，於</w:t>
      </w:r>
      <w:r w:rsidR="0014558E" w:rsidRPr="00FE4FC0">
        <w:rPr>
          <w:rFonts w:ascii="Times New Roman" w:hint="eastAsia"/>
          <w:spacing w:val="4"/>
        </w:rPr>
        <w:t>1</w:t>
      </w:r>
      <w:r w:rsidR="0014558E" w:rsidRPr="00FE4FC0">
        <w:rPr>
          <w:rFonts w:ascii="Times New Roman"/>
          <w:spacing w:val="4"/>
        </w:rPr>
        <w:t>11</w:t>
      </w:r>
      <w:r w:rsidR="0014558E" w:rsidRPr="00FE4FC0">
        <w:rPr>
          <w:rFonts w:ascii="Times New Roman" w:hint="eastAsia"/>
          <w:spacing w:val="4"/>
        </w:rPr>
        <w:t>年</w:t>
      </w:r>
      <w:r w:rsidR="0014558E" w:rsidRPr="00FE4FC0">
        <w:rPr>
          <w:rFonts w:ascii="Times New Roman" w:hint="eastAsia"/>
          <w:spacing w:val="4"/>
        </w:rPr>
        <w:t>5</w:t>
      </w:r>
      <w:r w:rsidR="0014558E" w:rsidRPr="00FE4FC0">
        <w:rPr>
          <w:rFonts w:ascii="Times New Roman" w:hint="eastAsia"/>
          <w:spacing w:val="4"/>
        </w:rPr>
        <w:t>月</w:t>
      </w:r>
      <w:r w:rsidR="0014558E" w:rsidRPr="00FE4FC0">
        <w:rPr>
          <w:rFonts w:ascii="Times New Roman" w:hint="eastAsia"/>
          <w:spacing w:val="4"/>
        </w:rPr>
        <w:t>30</w:t>
      </w:r>
      <w:r w:rsidR="0014558E" w:rsidRPr="00FE4FC0">
        <w:rPr>
          <w:rFonts w:ascii="Times New Roman" w:hint="eastAsia"/>
          <w:spacing w:val="4"/>
        </w:rPr>
        <w:t>日詢問臺中市政府副秘書長及業務相關主管人員。復於同年</w:t>
      </w:r>
      <w:r w:rsidR="0014558E" w:rsidRPr="00FE4FC0">
        <w:rPr>
          <w:rFonts w:ascii="Times New Roman" w:hint="eastAsia"/>
          <w:spacing w:val="4"/>
        </w:rPr>
        <w:t>6</w:t>
      </w:r>
      <w:r w:rsidR="0014558E" w:rsidRPr="00FE4FC0">
        <w:rPr>
          <w:rFonts w:ascii="Times New Roman" w:hint="eastAsia"/>
          <w:spacing w:val="4"/>
        </w:rPr>
        <w:t>月</w:t>
      </w:r>
      <w:r w:rsidR="0014558E" w:rsidRPr="00FE4FC0">
        <w:rPr>
          <w:rFonts w:ascii="Times New Roman" w:hint="eastAsia"/>
          <w:spacing w:val="4"/>
        </w:rPr>
        <w:t>17</w:t>
      </w:r>
      <w:r w:rsidR="0014558E" w:rsidRPr="00FE4FC0">
        <w:rPr>
          <w:rFonts w:ascii="Times New Roman" w:hint="eastAsia"/>
          <w:spacing w:val="4"/>
        </w:rPr>
        <w:t>日詢問</w:t>
      </w:r>
      <w:proofErr w:type="gramStart"/>
      <w:r w:rsidR="0014558E" w:rsidRPr="00FE4FC0">
        <w:rPr>
          <w:rFonts w:ascii="Times New Roman" w:hint="eastAsia"/>
          <w:spacing w:val="4"/>
        </w:rPr>
        <w:t>衛福部</w:t>
      </w:r>
      <w:proofErr w:type="gramEnd"/>
      <w:r w:rsidR="0014558E" w:rsidRPr="00FE4FC0">
        <w:rPr>
          <w:rFonts w:ascii="Times New Roman" w:hint="eastAsia"/>
          <w:spacing w:val="4"/>
        </w:rPr>
        <w:t>社會及家庭署署長、保護服務司司長及業務相關人員，並再函請</w:t>
      </w:r>
      <w:r w:rsidR="00EA2310">
        <w:rPr>
          <w:rFonts w:ascii="Times New Roman" w:hint="eastAsia"/>
          <w:spacing w:val="4"/>
        </w:rPr>
        <w:t>該</w:t>
      </w:r>
      <w:r w:rsidR="0014558E" w:rsidRPr="00FE4FC0">
        <w:rPr>
          <w:rFonts w:ascii="Times New Roman" w:hint="eastAsia"/>
          <w:spacing w:val="4"/>
        </w:rPr>
        <w:t>府提供相關卷證</w:t>
      </w:r>
      <w:r w:rsidR="005209D5" w:rsidRPr="00283D54">
        <w:rPr>
          <w:rFonts w:hint="eastAsia"/>
          <w:bCs/>
        </w:rPr>
        <w:t>調查發現</w:t>
      </w:r>
      <w:r w:rsidR="005209D5" w:rsidRPr="00D63C50">
        <w:rPr>
          <w:rFonts w:hint="eastAsia"/>
          <w:bCs/>
        </w:rPr>
        <w:t>，</w:t>
      </w:r>
      <w:bookmarkStart w:id="41" w:name="_Hlk110935004"/>
      <w:r w:rsidR="005209D5" w:rsidRPr="00D63C50">
        <w:rPr>
          <w:rFonts w:hint="eastAsia"/>
        </w:rPr>
        <w:t>臺中市政府</w:t>
      </w:r>
      <w:bookmarkStart w:id="42" w:name="_Hlk110934639"/>
      <w:bookmarkEnd w:id="41"/>
      <w:r w:rsidR="00D63C50" w:rsidRPr="00D63C50">
        <w:rPr>
          <w:rFonts w:hint="eastAsia"/>
        </w:rPr>
        <w:t>未善盡主管機關查處及保護兒童之責任，輕忽兒虐通報並非單一偶發事件，未以兒童權益為首要並積極維護，</w:t>
      </w:r>
      <w:r w:rsidR="005209D5" w:rsidRPr="00D63C50">
        <w:rPr>
          <w:rFonts w:hint="eastAsia"/>
        </w:rPr>
        <w:t>核有疏失</w:t>
      </w:r>
      <w:bookmarkEnd w:id="42"/>
      <w:r w:rsidR="00B11259" w:rsidRPr="00D63C50">
        <w:rPr>
          <w:rFonts w:hint="eastAsia"/>
        </w:rPr>
        <w:t>，</w:t>
      </w:r>
      <w:r w:rsidR="00B11259" w:rsidRPr="00283D54">
        <w:rPr>
          <w:rFonts w:hint="eastAsia"/>
          <w:bCs/>
        </w:rPr>
        <w:t>應予糾正促其注意改善。茲</w:t>
      </w:r>
      <w:proofErr w:type="gramStart"/>
      <w:r w:rsidR="00B11259" w:rsidRPr="00283D54">
        <w:rPr>
          <w:rFonts w:hint="eastAsia"/>
          <w:bCs/>
        </w:rPr>
        <w:t>臚</w:t>
      </w:r>
      <w:proofErr w:type="gramEnd"/>
      <w:r w:rsidR="00B11259" w:rsidRPr="00283D54">
        <w:rPr>
          <w:rFonts w:hint="eastAsia"/>
          <w:bCs/>
        </w:rPr>
        <w:t>列事實與理由如下</w:t>
      </w:r>
      <w:r w:rsidR="00B11259" w:rsidRPr="00283D54">
        <w:rPr>
          <w:rFonts w:hAnsi="標楷體" w:hint="eastAsia"/>
          <w:spacing w:val="-6"/>
        </w:rPr>
        <w:t>：</w:t>
      </w:r>
    </w:p>
    <w:p w14:paraId="7279D3AF" w14:textId="770EC177" w:rsidR="00B11259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3" w:name="_Toc530143460"/>
      <w:bookmarkStart w:id="44" w:name="_Toc421794870"/>
      <w:bookmarkStart w:id="45" w:name="_Toc422728952"/>
      <w:r w:rsidRPr="008A51FA">
        <w:rPr>
          <w:rFonts w:hint="eastAsia"/>
          <w:b w:val="0"/>
        </w:rPr>
        <w:t>依據《兒少權法》第1條規定：「為促進兒童及少年身心健全發展，保障其權益，增進其福利，特制定本法。」同法第5條規定：「政府及公私立機構、團體處理兒童及少年相關事務時，應以兒童及少年之最佳利益為優先考量，並依其心智成熟程度權衡其意見；有關其保護及救助，並應優先處理。（第1項）兒童及少年之權</w:t>
      </w:r>
      <w:r w:rsidRPr="008A51FA">
        <w:rPr>
          <w:rFonts w:hint="eastAsia"/>
          <w:b w:val="0"/>
        </w:rPr>
        <w:lastRenderedPageBreak/>
        <w:t>益受到不法侵害時，政府應予適當之協助及保護。（第2項）」同法第6條規定：「本法所稱主管機關：在中央為衛生福利部；在直轄市為直轄市政府；在縣（市）為縣（市）政府。」是</w:t>
      </w:r>
      <w:proofErr w:type="gramStart"/>
      <w:r w:rsidRPr="008A51FA">
        <w:rPr>
          <w:rFonts w:hint="eastAsia"/>
          <w:b w:val="0"/>
        </w:rPr>
        <w:t>以</w:t>
      </w:r>
      <w:proofErr w:type="gramEnd"/>
      <w:r w:rsidRPr="008A51FA">
        <w:rPr>
          <w:rFonts w:hint="eastAsia"/>
          <w:b w:val="0"/>
        </w:rPr>
        <w:t>，中央與地方主管機關負有保護兒少權益，促使其身心健康發展，</w:t>
      </w:r>
      <w:proofErr w:type="gramStart"/>
      <w:r w:rsidRPr="008A51FA">
        <w:rPr>
          <w:rFonts w:hint="eastAsia"/>
          <w:b w:val="0"/>
        </w:rPr>
        <w:t>對於</w:t>
      </w:r>
      <w:proofErr w:type="gramEnd"/>
      <w:r w:rsidRPr="008A51FA">
        <w:rPr>
          <w:rFonts w:hint="eastAsia"/>
          <w:b w:val="0"/>
        </w:rPr>
        <w:t>兒少保護及救助事項應優先處理，責無旁貸。</w:t>
      </w:r>
    </w:p>
    <w:p w14:paraId="0C20FBE1" w14:textId="02339DF9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proofErr w:type="gramStart"/>
      <w:r w:rsidRPr="008A51FA">
        <w:rPr>
          <w:rFonts w:hint="eastAsia"/>
          <w:b w:val="0"/>
        </w:rPr>
        <w:t>次據衛福部於</w:t>
      </w:r>
      <w:proofErr w:type="gramEnd"/>
      <w:r w:rsidRPr="008A51FA">
        <w:rPr>
          <w:rFonts w:hint="eastAsia"/>
          <w:b w:val="0"/>
        </w:rPr>
        <w:t>109年1月2日訂定「托嬰中心監視錄影設備設置及資訊管理利用辦法」，規定托嬰</w:t>
      </w:r>
      <w:proofErr w:type="gramStart"/>
      <w:r w:rsidRPr="008A51FA">
        <w:rPr>
          <w:rFonts w:hint="eastAsia"/>
          <w:b w:val="0"/>
        </w:rPr>
        <w:t>中心均應設</w:t>
      </w:r>
      <w:proofErr w:type="gramEnd"/>
      <w:r w:rsidRPr="008A51FA">
        <w:rPr>
          <w:rFonts w:hint="eastAsia"/>
          <w:b w:val="0"/>
        </w:rPr>
        <w:t>置監視錄影設備，並至少保存30日。復於109年11月6日</w:t>
      </w:r>
      <w:proofErr w:type="gramStart"/>
      <w:r w:rsidRPr="008A51FA">
        <w:rPr>
          <w:rFonts w:hint="eastAsia"/>
          <w:b w:val="0"/>
        </w:rPr>
        <w:t>衛授家字</w:t>
      </w:r>
      <w:proofErr w:type="gramEnd"/>
      <w:r w:rsidRPr="008A51FA">
        <w:rPr>
          <w:rFonts w:hint="eastAsia"/>
          <w:b w:val="0"/>
        </w:rPr>
        <w:t>第1090908975號函送「直轄市、縣(市)政府辦理托嬰中心疑似虐待或不當對待案件處理原則」及「直轄市、縣(市)政府辦理托嬰中心疑似虐待或不當對待案件處理流程」，該處理原則第3點規定：「直轄市、縣（市）政府調查案件時，應先複製事件發生日前一個月內之監視器畫面資料，以利保全證據。」該處理流程於事證蒐集及調查階段之注意事項說明，1.了解疑似遭虐待或不當對待兒童之身心狀況及家長陳述內容。2.訪談托育人員及托嬰中心負責人了解案件及處理情形。3.蒐集證據(事件發生日前一個月內之監視器畫面資料、傷勢照、診斷證明書等相關證據)。復</w:t>
      </w:r>
      <w:proofErr w:type="gramStart"/>
      <w:r w:rsidRPr="008A51FA">
        <w:rPr>
          <w:rFonts w:hint="eastAsia"/>
          <w:b w:val="0"/>
        </w:rPr>
        <w:t>據衛福部查</w:t>
      </w:r>
      <w:proofErr w:type="gramEnd"/>
      <w:r w:rsidRPr="008A51FA">
        <w:rPr>
          <w:rFonts w:hint="eastAsia"/>
          <w:b w:val="0"/>
        </w:rPr>
        <w:t>復，托嬰中心如有不當對待情事，依前述規定，應先複製事件發生日前一個月內之監視器畫面，以利保全證據，即保存之檔案皆可視需要檢視調閱查看。地方政府調查不當對待案件時，係依個案實際情況判斷調閱與檢視監視畫面天數，另查調監視器影像時，應注意行為人事件前後幾日之照顧行為，</w:t>
      </w:r>
      <w:proofErr w:type="gramStart"/>
      <w:r w:rsidRPr="008A51FA">
        <w:rPr>
          <w:rFonts w:hint="eastAsia"/>
          <w:b w:val="0"/>
        </w:rPr>
        <w:t>釐</w:t>
      </w:r>
      <w:proofErr w:type="gramEnd"/>
      <w:r w:rsidRPr="008A51FA">
        <w:rPr>
          <w:rFonts w:hint="eastAsia"/>
          <w:b w:val="0"/>
        </w:rPr>
        <w:t>清是否為單一偶發事件、慣性照顧行為及機構整體氛圍，並檢視是否涉及其他收托兒童亦有不當對待。</w:t>
      </w:r>
    </w:p>
    <w:p w14:paraId="11400106" w14:textId="3337A545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6" w:name="_Toc110245726"/>
      <w:r w:rsidRPr="008A51FA">
        <w:rPr>
          <w:rFonts w:hint="eastAsia"/>
          <w:b w:val="0"/>
        </w:rPr>
        <w:lastRenderedPageBreak/>
        <w:t>經查，1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年2月9日A童家長於晚間幫其洗澡時發現其胸前有</w:t>
      </w:r>
      <w:proofErr w:type="gramStart"/>
      <w:r w:rsidRPr="008A51FA">
        <w:rPr>
          <w:rFonts w:hint="eastAsia"/>
          <w:b w:val="0"/>
        </w:rPr>
        <w:t>瘀</w:t>
      </w:r>
      <w:proofErr w:type="gramEnd"/>
      <w:r w:rsidRPr="008A51FA">
        <w:rPr>
          <w:rFonts w:hint="eastAsia"/>
          <w:b w:val="0"/>
        </w:rPr>
        <w:t>青，遂至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醫療社團法人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醫院（下稱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醫院）驗傷，並經醫院診斷為</w:t>
      </w:r>
      <w:proofErr w:type="gramStart"/>
      <w:r w:rsidRPr="008A51FA">
        <w:rPr>
          <w:rFonts w:hint="eastAsia"/>
          <w:b w:val="0"/>
        </w:rPr>
        <w:t>右側前胸</w:t>
      </w:r>
      <w:proofErr w:type="gramEnd"/>
      <w:r w:rsidRPr="008A51FA">
        <w:rPr>
          <w:rFonts w:hint="eastAsia"/>
          <w:b w:val="0"/>
        </w:rPr>
        <w:t>壁挫傷、</w:t>
      </w:r>
      <w:proofErr w:type="gramStart"/>
      <w:r w:rsidRPr="008A51FA">
        <w:rPr>
          <w:rFonts w:hint="eastAsia"/>
          <w:b w:val="0"/>
        </w:rPr>
        <w:t>左側前胸</w:t>
      </w:r>
      <w:proofErr w:type="gramEnd"/>
      <w:r w:rsidRPr="008A51FA">
        <w:rPr>
          <w:rFonts w:hint="eastAsia"/>
          <w:b w:val="0"/>
        </w:rPr>
        <w:t>壁挫傷。A童家長隨即聯繫托嬰中心，申請檢視監視器畫面，發現9日中午12時許，平常主要負責照顧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的老師，將其抱至</w:t>
      </w:r>
      <w:proofErr w:type="gramStart"/>
      <w:r w:rsidRPr="008A51FA">
        <w:rPr>
          <w:rFonts w:hint="eastAsia"/>
          <w:b w:val="0"/>
        </w:rPr>
        <w:t>茶水間後</w:t>
      </w:r>
      <w:proofErr w:type="gramEnd"/>
      <w:r w:rsidRPr="008A51FA">
        <w:rPr>
          <w:rFonts w:hint="eastAsia"/>
          <w:b w:val="0"/>
        </w:rPr>
        <w:t>，以徒手方式</w:t>
      </w:r>
      <w:proofErr w:type="gramStart"/>
      <w:r w:rsidRPr="008A51FA">
        <w:rPr>
          <w:rFonts w:hint="eastAsia"/>
          <w:b w:val="0"/>
        </w:rPr>
        <w:t>捏及擰</w:t>
      </w:r>
      <w:proofErr w:type="gramEnd"/>
      <w:r w:rsidRPr="008A51FA">
        <w:rPr>
          <w:rFonts w:hint="eastAsia"/>
          <w:b w:val="0"/>
        </w:rPr>
        <w:t>轉</w:t>
      </w:r>
      <w:r w:rsidR="00FC72C7">
        <w:rPr>
          <w:rFonts w:hint="eastAsia"/>
          <w:b w:val="0"/>
        </w:rPr>
        <w:t>A</w:t>
      </w:r>
      <w:r w:rsidRPr="008A51FA">
        <w:rPr>
          <w:rFonts w:hint="eastAsia"/>
          <w:b w:val="0"/>
        </w:rPr>
        <w:t>童兩側腋下。因此家長於1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年2月10日向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中市政府警察局第四分局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派出所報案。該府於110年2月17日受理通報後，進行保護案件調查及行政稽查。後續調查確認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確實遭受不當對待（遭托育人員拍打手臂、推頭部、大力放置於地面及椅子且多次掐捏腋下施力等），依違反</w:t>
      </w:r>
      <w:proofErr w:type="gramStart"/>
      <w:r w:rsidRPr="008A51FA">
        <w:rPr>
          <w:rFonts w:hint="eastAsia"/>
          <w:b w:val="0"/>
        </w:rPr>
        <w:t>兒少權法</w:t>
      </w:r>
      <w:proofErr w:type="gramEnd"/>
      <w:r w:rsidRPr="008A51FA">
        <w:rPr>
          <w:rFonts w:hint="eastAsia"/>
          <w:b w:val="0"/>
        </w:rPr>
        <w:t>規定，對</w:t>
      </w:r>
      <w:proofErr w:type="gramStart"/>
      <w:r w:rsidRPr="008A51FA">
        <w:rPr>
          <w:rFonts w:hint="eastAsia"/>
          <w:b w:val="0"/>
        </w:rPr>
        <w:t>該名托</w:t>
      </w:r>
      <w:proofErr w:type="gramEnd"/>
      <w:r w:rsidRPr="008A51FA">
        <w:rPr>
          <w:rFonts w:hint="eastAsia"/>
          <w:b w:val="0"/>
        </w:rPr>
        <w:t>育人員及托嬰中心進行裁罰。然臺灣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中地方檢察署（下稱臺中地檢署）後於1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年2月8日通報另名</w:t>
      </w:r>
      <w:proofErr w:type="gramStart"/>
      <w:r w:rsidRPr="008A51FA">
        <w:rPr>
          <w:rFonts w:hint="eastAsia"/>
          <w:b w:val="0"/>
        </w:rPr>
        <w:t>幼童遭托</w:t>
      </w:r>
      <w:proofErr w:type="gramEnd"/>
      <w:r w:rsidRPr="008A51FA">
        <w:rPr>
          <w:rFonts w:hint="eastAsia"/>
          <w:b w:val="0"/>
        </w:rPr>
        <w:t>嬰中心2名員工拖行、踢打，由臺中市家庭暴力及性侵害防治中心（下稱臺中市家防中心）社工進行查察</w:t>
      </w:r>
      <w:r w:rsidRPr="008A51FA">
        <w:rPr>
          <w:rStyle w:val="afc"/>
          <w:b w:val="0"/>
        </w:rPr>
        <w:footnoteReference w:id="1"/>
      </w:r>
      <w:r w:rsidRPr="008A51FA">
        <w:rPr>
          <w:rFonts w:hint="eastAsia"/>
          <w:b w:val="0"/>
        </w:rPr>
        <w:t>。嗣後民意代表再於1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年2月18日召開記者會播放6分鐘之7段影片畫面，指出</w:t>
      </w:r>
      <w:proofErr w:type="gramStart"/>
      <w:r w:rsidRPr="008A51FA">
        <w:rPr>
          <w:rFonts w:hint="eastAsia"/>
          <w:b w:val="0"/>
        </w:rPr>
        <w:t>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年2月間托嬰</w:t>
      </w:r>
      <w:proofErr w:type="gramEnd"/>
      <w:r w:rsidRPr="008A51FA">
        <w:rPr>
          <w:rFonts w:hint="eastAsia"/>
          <w:b w:val="0"/>
        </w:rPr>
        <w:t>中心不只1位幼童遭受虐待，托嬰中心3名托育人員不當對待行為，臺中市政府社會局（下稱臺中市社會局）未深入調查，已嚴重失職。案經媒體報導後，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中市盧市長公開致歉並要求嚴查嚴懲。</w:t>
      </w:r>
      <w:bookmarkEnd w:id="46"/>
    </w:p>
    <w:p w14:paraId="04EC4D9F" w14:textId="551BD812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8A51FA">
        <w:rPr>
          <w:rFonts w:hint="eastAsia"/>
          <w:b w:val="0"/>
        </w:rPr>
        <w:t>據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中市政府查復</w:t>
      </w:r>
      <w:proofErr w:type="gramStart"/>
      <w:r w:rsidRPr="008A51FA">
        <w:rPr>
          <w:rFonts w:hint="eastAsia"/>
          <w:b w:val="0"/>
        </w:rPr>
        <w:t>就該托</w:t>
      </w:r>
      <w:proofErr w:type="gramEnd"/>
      <w:r w:rsidRPr="008A51FA">
        <w:rPr>
          <w:rFonts w:hint="eastAsia"/>
          <w:b w:val="0"/>
        </w:rPr>
        <w:t>嬰中心托育人員不當對待幼兒案件之處理</w:t>
      </w:r>
      <w:proofErr w:type="gramStart"/>
      <w:r w:rsidRPr="008A51FA">
        <w:rPr>
          <w:rFonts w:hint="eastAsia"/>
          <w:b w:val="0"/>
        </w:rPr>
        <w:t>情形摘述如</w:t>
      </w:r>
      <w:proofErr w:type="gramEnd"/>
      <w:r w:rsidRPr="008A51FA">
        <w:rPr>
          <w:rFonts w:hint="eastAsia"/>
          <w:b w:val="0"/>
        </w:rPr>
        <w:t>下：</w:t>
      </w:r>
    </w:p>
    <w:p w14:paraId="283D07E7" w14:textId="5C408592" w:rsidR="008A51FA" w:rsidRPr="008A51FA" w:rsidRDefault="008A51FA" w:rsidP="00F11BAA">
      <w:pPr>
        <w:pStyle w:val="3"/>
        <w:spacing w:line="460" w:lineRule="exact"/>
        <w:ind w:hanging="680"/>
      </w:pPr>
      <w:r w:rsidRPr="00FE4FC0">
        <w:rPr>
          <w:rFonts w:hint="eastAsia"/>
        </w:rPr>
        <w:t>該府警察局第四分局及</w:t>
      </w:r>
      <w:r w:rsidR="00FC72C7" w:rsidRPr="00FC72C7">
        <w:rPr>
          <w:rFonts w:hint="eastAsia"/>
        </w:rPr>
        <w:t>○○</w:t>
      </w:r>
      <w:r w:rsidRPr="00FE4FC0">
        <w:rPr>
          <w:rFonts w:hint="eastAsia"/>
        </w:rPr>
        <w:t>醫院於1</w:t>
      </w:r>
      <w:r w:rsidRPr="00FE4FC0">
        <w:t>10</w:t>
      </w:r>
      <w:r w:rsidRPr="00FE4FC0">
        <w:rPr>
          <w:rFonts w:hint="eastAsia"/>
        </w:rPr>
        <w:t>年2月10日通報「關懷e起來」，因10日為春節年假，值班人員</w:t>
      </w:r>
      <w:r w:rsidRPr="00FE4FC0">
        <w:rPr>
          <w:rFonts w:hint="eastAsia"/>
        </w:rPr>
        <w:lastRenderedPageBreak/>
        <w:t>評估本件為家外案件，</w:t>
      </w:r>
      <w:r w:rsidR="0001068A">
        <w:rPr>
          <w:rFonts w:hint="eastAsia"/>
        </w:rPr>
        <w:t>A童</w:t>
      </w:r>
      <w:r w:rsidRPr="00FE4FC0">
        <w:rPr>
          <w:rFonts w:hint="eastAsia"/>
        </w:rPr>
        <w:t>於連</w:t>
      </w:r>
      <w:proofErr w:type="gramStart"/>
      <w:r w:rsidRPr="00FE4FC0">
        <w:rPr>
          <w:rFonts w:hint="eastAsia"/>
        </w:rPr>
        <w:t>假期間未至</w:t>
      </w:r>
      <w:proofErr w:type="gramEnd"/>
      <w:r w:rsidRPr="00FE4FC0">
        <w:rPr>
          <w:rFonts w:hint="eastAsia"/>
        </w:rPr>
        <w:t>托嬰中心</w:t>
      </w:r>
      <w:proofErr w:type="gramStart"/>
      <w:r w:rsidRPr="00FE4FC0">
        <w:rPr>
          <w:rFonts w:hint="eastAsia"/>
        </w:rPr>
        <w:t>送托</w:t>
      </w:r>
      <w:proofErr w:type="gramEnd"/>
      <w:r w:rsidRPr="00FE4FC0">
        <w:rPr>
          <w:rFonts w:hint="eastAsia"/>
        </w:rPr>
        <w:t>，尚無安全疑慮，無</w:t>
      </w:r>
      <w:proofErr w:type="gramStart"/>
      <w:r w:rsidRPr="00FE4FC0">
        <w:rPr>
          <w:rFonts w:hint="eastAsia"/>
        </w:rPr>
        <w:t>緊急派</w:t>
      </w:r>
      <w:proofErr w:type="gramEnd"/>
      <w:r w:rsidRPr="00FE4FC0">
        <w:rPr>
          <w:rFonts w:hint="eastAsia"/>
        </w:rPr>
        <w:t>案。並</w:t>
      </w:r>
      <w:r w:rsidRPr="00FE4FC0">
        <w:rPr>
          <w:rFonts w:hAnsi="標楷體"/>
          <w:kern w:val="0"/>
          <w:szCs w:val="32"/>
        </w:rPr>
        <w:t>依據</w:t>
      </w:r>
      <w:proofErr w:type="gramStart"/>
      <w:r w:rsidRPr="00FE4FC0">
        <w:rPr>
          <w:rFonts w:hAnsi="標楷體" w:hint="eastAsia"/>
          <w:kern w:val="0"/>
          <w:szCs w:val="32"/>
        </w:rPr>
        <w:t>衛福部</w:t>
      </w:r>
      <w:r w:rsidRPr="00FE4FC0">
        <w:rPr>
          <w:rFonts w:hAnsi="標楷體"/>
          <w:kern w:val="0"/>
          <w:szCs w:val="32"/>
        </w:rPr>
        <w:t>兒</w:t>
      </w:r>
      <w:proofErr w:type="gramEnd"/>
      <w:r w:rsidRPr="00FE4FC0">
        <w:rPr>
          <w:rFonts w:hAnsi="標楷體"/>
          <w:kern w:val="0"/>
          <w:szCs w:val="32"/>
        </w:rPr>
        <w:t>少保護通報案件分級分類評估參考手冊評估為二級案件，於上班時間</w:t>
      </w:r>
      <w:r w:rsidRPr="00FE4FC0">
        <w:rPr>
          <w:rFonts w:hAnsi="標楷體" w:hint="eastAsia"/>
          <w:kern w:val="0"/>
          <w:szCs w:val="32"/>
        </w:rPr>
        <w:t>（</w:t>
      </w:r>
      <w:r w:rsidRPr="00FE4FC0">
        <w:rPr>
          <w:rFonts w:hint="eastAsia"/>
        </w:rPr>
        <w:t>1</w:t>
      </w:r>
      <w:r w:rsidRPr="00FE4FC0">
        <w:t>10</w:t>
      </w:r>
      <w:r w:rsidRPr="00FE4FC0">
        <w:rPr>
          <w:rFonts w:hint="eastAsia"/>
        </w:rPr>
        <w:t>年2月17日）</w:t>
      </w:r>
      <w:r w:rsidRPr="00FE4FC0">
        <w:rPr>
          <w:rFonts w:hAnsi="標楷體"/>
          <w:kern w:val="0"/>
          <w:szCs w:val="32"/>
        </w:rPr>
        <w:t>依照流程受理通報並分派兒少保護組調查。</w:t>
      </w:r>
    </w:p>
    <w:p w14:paraId="6C6DB6DC" w14:textId="633F2104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 w:hint="eastAsia"/>
        </w:rPr>
        <w:t>臺</w:t>
      </w:r>
      <w:proofErr w:type="gramEnd"/>
      <w:r w:rsidRPr="00FE4FC0">
        <w:rPr>
          <w:rFonts w:hAnsi="標楷體" w:hint="eastAsia"/>
        </w:rPr>
        <w:t>中市社會局於1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年2月1</w:t>
      </w:r>
      <w:r w:rsidRPr="00FE4FC0">
        <w:rPr>
          <w:rFonts w:hAnsi="標楷體"/>
        </w:rPr>
        <w:t>8</w:t>
      </w:r>
      <w:r w:rsidRPr="00FE4FC0">
        <w:rPr>
          <w:rFonts w:hAnsi="標楷體" w:hint="eastAsia"/>
        </w:rPr>
        <w:t>日至托嬰中心稽查，</w:t>
      </w:r>
      <w:proofErr w:type="gramStart"/>
      <w:r w:rsidRPr="00FE4FC0">
        <w:rPr>
          <w:rFonts w:hAnsi="標楷體" w:hint="eastAsia"/>
        </w:rPr>
        <w:t>當日</w:t>
      </w:r>
      <w:proofErr w:type="gramEnd"/>
      <w:r w:rsidRPr="00FE4FC0">
        <w:rPr>
          <w:rFonts w:hAnsi="標楷體" w:hint="eastAsia"/>
        </w:rPr>
        <w:t>托嬰中心確有保存3</w:t>
      </w:r>
      <w:r w:rsidRPr="00FE4FC0">
        <w:rPr>
          <w:rFonts w:hAnsi="標楷體"/>
        </w:rPr>
        <w:t>0</w:t>
      </w:r>
      <w:r w:rsidRPr="00FE4FC0">
        <w:rPr>
          <w:rFonts w:hAnsi="標楷體" w:hint="eastAsia"/>
        </w:rPr>
        <w:t>日影片，該局並請托嬰中心提供30日之監視器影像資料，托嬰中心當天僅提供1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年2月1日至9日監視器影像。後續再提供1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年1月27日至2</w:t>
      </w:r>
      <w:r w:rsidRPr="00FE4FC0">
        <w:rPr>
          <w:rFonts w:hAnsi="標楷體"/>
        </w:rPr>
        <w:t>9</w:t>
      </w:r>
      <w:r w:rsidRPr="00FE4FC0">
        <w:rPr>
          <w:rFonts w:hAnsi="標楷體" w:hint="eastAsia"/>
        </w:rPr>
        <w:t>日監視器影像。依通報事實及實地查察，初步認定</w:t>
      </w:r>
      <w:proofErr w:type="gramStart"/>
      <w:r w:rsidRPr="00FE4FC0">
        <w:rPr>
          <w:rFonts w:hAnsi="標楷體" w:hint="eastAsia"/>
        </w:rPr>
        <w:t>黃姓托育</w:t>
      </w:r>
      <w:proofErr w:type="gramEnd"/>
      <w:r w:rsidRPr="00FE4FC0">
        <w:rPr>
          <w:rFonts w:hAnsi="標楷體" w:hint="eastAsia"/>
        </w:rPr>
        <w:t>人員疑似有不當照顧行為（推兒童頭部、掐捏腋下等）。</w:t>
      </w:r>
    </w:p>
    <w:p w14:paraId="07E28E0B" w14:textId="6A024B41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 w:hint="eastAsia"/>
        </w:rPr>
        <w:t>臺</w:t>
      </w:r>
      <w:proofErr w:type="gramEnd"/>
      <w:r w:rsidRPr="00FE4FC0">
        <w:rPr>
          <w:rFonts w:hAnsi="標楷體" w:hint="eastAsia"/>
        </w:rPr>
        <w:t>中市社會局經家防中心調查評估，</w:t>
      </w:r>
      <w:proofErr w:type="gramStart"/>
      <w:r w:rsidRPr="00FE4FC0">
        <w:rPr>
          <w:rFonts w:hAnsi="標楷體" w:hint="eastAsia"/>
        </w:rPr>
        <w:t>黃姓托</w:t>
      </w:r>
      <w:proofErr w:type="gramEnd"/>
      <w:r w:rsidRPr="00FE4FC0">
        <w:rPr>
          <w:rFonts w:hAnsi="標楷體" w:hint="eastAsia"/>
        </w:rPr>
        <w:t>育人員對</w:t>
      </w:r>
      <w:r w:rsidR="0001068A">
        <w:rPr>
          <w:rFonts w:hAnsi="標楷體" w:hint="eastAsia"/>
        </w:rPr>
        <w:t>A童</w:t>
      </w:r>
      <w:r w:rsidRPr="00FE4FC0">
        <w:rPr>
          <w:rFonts w:hAnsi="標楷體" w:hint="eastAsia"/>
        </w:rPr>
        <w:t>有拍打手臂、推頭部、大力放置地面及椅子且多次掐捏腋下施力等不當行為，違反</w:t>
      </w:r>
      <w:r w:rsidRPr="00FE4FC0">
        <w:rPr>
          <w:rFonts w:hAnsi="標楷體"/>
          <w:spacing w:val="-4"/>
        </w:rPr>
        <w:t>《兒少權法》第49條</w:t>
      </w:r>
      <w:r w:rsidRPr="00FE4FC0">
        <w:rPr>
          <w:rFonts w:hAnsi="標楷體" w:hint="eastAsia"/>
          <w:spacing w:val="-4"/>
        </w:rPr>
        <w:t>第1項第15款規定，裁處其</w:t>
      </w:r>
      <w:r w:rsidR="00E010CB">
        <w:rPr>
          <w:rFonts w:hAnsi="標楷體" w:hint="eastAsia"/>
          <w:spacing w:val="-4"/>
        </w:rPr>
        <w:t>新臺幣（下同）</w:t>
      </w:r>
      <w:r w:rsidRPr="00FE4FC0">
        <w:rPr>
          <w:rFonts w:hAnsi="標楷體"/>
        </w:rPr>
        <w:t>6</w:t>
      </w:r>
      <w:r w:rsidRPr="00FE4FC0">
        <w:rPr>
          <w:rFonts w:hAnsi="標楷體" w:hint="eastAsia"/>
        </w:rPr>
        <w:t>萬</w:t>
      </w:r>
      <w:r w:rsidRPr="00FE4FC0">
        <w:rPr>
          <w:rFonts w:hAnsi="標楷體"/>
        </w:rPr>
        <w:t>元</w:t>
      </w:r>
      <w:r w:rsidRPr="00FE4FC0">
        <w:rPr>
          <w:rFonts w:hAnsi="標楷體" w:hint="eastAsia"/>
        </w:rPr>
        <w:t>罰鍰並公布姓名</w:t>
      </w:r>
      <w:r w:rsidRPr="00FE4FC0">
        <w:rPr>
          <w:rFonts w:hAnsi="標楷體" w:hint="eastAsia"/>
          <w:spacing w:val="-4"/>
        </w:rPr>
        <w:t>。並於</w:t>
      </w:r>
      <w:r w:rsidRPr="00FE4FC0">
        <w:rPr>
          <w:rFonts w:hAnsi="標楷體" w:hint="eastAsia"/>
        </w:rPr>
        <w:t>案件調查期間建議</w:t>
      </w:r>
      <w:r w:rsidRPr="00FE4FC0">
        <w:rPr>
          <w:rFonts w:hAnsi="標楷體"/>
          <w:kern w:val="0"/>
          <w:szCs w:val="32"/>
        </w:rPr>
        <w:t>托嬰中心請</w:t>
      </w:r>
      <w:proofErr w:type="gramStart"/>
      <w:r w:rsidRPr="00FE4FC0">
        <w:rPr>
          <w:rFonts w:hAnsi="標楷體"/>
          <w:kern w:val="0"/>
          <w:szCs w:val="32"/>
        </w:rPr>
        <w:t>黃姓托育</w:t>
      </w:r>
      <w:proofErr w:type="gramEnd"/>
      <w:r w:rsidRPr="00FE4FC0">
        <w:rPr>
          <w:rFonts w:hAnsi="標楷體"/>
          <w:kern w:val="0"/>
          <w:szCs w:val="32"/>
        </w:rPr>
        <w:t>人員先行暫停服務，避免</w:t>
      </w:r>
      <w:proofErr w:type="gramStart"/>
      <w:r w:rsidRPr="00FE4FC0">
        <w:rPr>
          <w:rFonts w:hAnsi="標楷體"/>
          <w:kern w:val="0"/>
          <w:szCs w:val="32"/>
        </w:rPr>
        <w:t>造成受托家</w:t>
      </w:r>
      <w:proofErr w:type="gramEnd"/>
      <w:r w:rsidRPr="00FE4FC0">
        <w:rPr>
          <w:rFonts w:hAnsi="標楷體"/>
          <w:kern w:val="0"/>
          <w:szCs w:val="32"/>
        </w:rPr>
        <w:t>長疑慮。</w:t>
      </w:r>
    </w:p>
    <w:p w14:paraId="1907A02B" w14:textId="1D8C57DA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/>
          <w:kern w:val="0"/>
          <w:szCs w:val="32"/>
        </w:rPr>
        <w:t>110年2月24日</w:t>
      </w:r>
      <w:r w:rsidRPr="00FE4FC0">
        <w:rPr>
          <w:rFonts w:hAnsi="標楷體" w:hint="eastAsia"/>
          <w:kern w:val="0"/>
          <w:szCs w:val="32"/>
        </w:rPr>
        <w:t>該托嬰</w:t>
      </w:r>
      <w:proofErr w:type="gramEnd"/>
      <w:r w:rsidRPr="00FE4FC0">
        <w:rPr>
          <w:rFonts w:hAnsi="標楷體" w:hint="eastAsia"/>
          <w:kern w:val="0"/>
          <w:szCs w:val="32"/>
        </w:rPr>
        <w:t>中心</w:t>
      </w:r>
      <w:r w:rsidRPr="00FE4FC0">
        <w:rPr>
          <w:rFonts w:hAnsi="標楷體"/>
          <w:kern w:val="0"/>
          <w:szCs w:val="32"/>
        </w:rPr>
        <w:t>函報</w:t>
      </w:r>
      <w:proofErr w:type="gramStart"/>
      <w:r w:rsidRPr="00FE4FC0">
        <w:rPr>
          <w:rFonts w:hAnsi="標楷體"/>
          <w:kern w:val="0"/>
          <w:szCs w:val="32"/>
        </w:rPr>
        <w:t>黃姓托</w:t>
      </w:r>
      <w:proofErr w:type="gramEnd"/>
      <w:r w:rsidRPr="00FE4FC0">
        <w:rPr>
          <w:rFonts w:hAnsi="標楷體"/>
          <w:kern w:val="0"/>
          <w:szCs w:val="32"/>
        </w:rPr>
        <w:t>育人員於</w:t>
      </w:r>
      <w:r w:rsidRPr="00FE4FC0">
        <w:rPr>
          <w:rFonts w:hAnsi="標楷體" w:hint="eastAsia"/>
          <w:kern w:val="0"/>
          <w:szCs w:val="32"/>
        </w:rPr>
        <w:t>是日</w:t>
      </w:r>
      <w:r w:rsidRPr="00FE4FC0">
        <w:rPr>
          <w:rFonts w:hAnsi="標楷體"/>
          <w:kern w:val="0"/>
          <w:szCs w:val="32"/>
        </w:rPr>
        <w:t>離職，</w:t>
      </w:r>
      <w:r w:rsidRPr="00FE4FC0">
        <w:rPr>
          <w:rFonts w:hAnsi="標楷體" w:hint="eastAsia"/>
        </w:rPr>
        <w:t>臺中市</w:t>
      </w:r>
      <w:r w:rsidRPr="00FE4FC0">
        <w:rPr>
          <w:rFonts w:hAnsi="標楷體"/>
          <w:kern w:val="0"/>
          <w:szCs w:val="32"/>
        </w:rPr>
        <w:t>社會局</w:t>
      </w:r>
      <w:r w:rsidRPr="00FE4FC0">
        <w:rPr>
          <w:rFonts w:hAnsi="標楷體" w:hint="eastAsia"/>
          <w:kern w:val="0"/>
          <w:szCs w:val="32"/>
        </w:rPr>
        <w:t>於</w:t>
      </w:r>
      <w:r w:rsidRPr="00FE4FC0">
        <w:rPr>
          <w:rFonts w:hAnsi="標楷體"/>
          <w:kern w:val="0"/>
          <w:szCs w:val="32"/>
        </w:rPr>
        <w:t>110年3月5日</w:t>
      </w:r>
      <w:r w:rsidRPr="00FE4FC0">
        <w:rPr>
          <w:rStyle w:val="afc"/>
          <w:rFonts w:hAnsi="標楷體"/>
          <w:kern w:val="0"/>
          <w:szCs w:val="32"/>
        </w:rPr>
        <w:footnoteReference w:id="2"/>
      </w:r>
      <w:r w:rsidRPr="00FE4FC0">
        <w:rPr>
          <w:rFonts w:hAnsi="標楷體"/>
          <w:kern w:val="0"/>
          <w:szCs w:val="32"/>
        </w:rPr>
        <w:t>同意備查</w:t>
      </w:r>
      <w:r w:rsidRPr="00FE4FC0">
        <w:rPr>
          <w:rFonts w:hAnsi="標楷體" w:hint="eastAsia"/>
          <w:kern w:val="0"/>
          <w:szCs w:val="32"/>
        </w:rPr>
        <w:t>。</w:t>
      </w:r>
    </w:p>
    <w:p w14:paraId="2C130DFA" w14:textId="6E0A551D" w:rsid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中市托嬰中心訪視輔導團於1</w:t>
      </w:r>
      <w:r w:rsidRPr="00FE4FC0">
        <w:t>10</w:t>
      </w:r>
      <w:r w:rsidRPr="00FE4FC0">
        <w:rPr>
          <w:rFonts w:hint="eastAsia"/>
        </w:rPr>
        <w:t>年3月9日進行實地訪視輔導，臺中市社會局於同年月18日終止托嬰中心準公共化契約。</w:t>
      </w:r>
      <w:r w:rsidRPr="00FE4FC0">
        <w:t>110</w:t>
      </w:r>
      <w:r w:rsidRPr="00FE4FC0">
        <w:rPr>
          <w:rFonts w:hint="eastAsia"/>
        </w:rPr>
        <w:t>年3月30日</w:t>
      </w: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中市托嬰中心訪視輔導團再次進行實地訪視輔導，建議托嬰中心召開班親會與家長進行溝通，</w:t>
      </w:r>
      <w:proofErr w:type="gramStart"/>
      <w:r w:rsidRPr="00FE4FC0">
        <w:rPr>
          <w:rFonts w:hint="eastAsia"/>
        </w:rPr>
        <w:t>惟班</w:t>
      </w:r>
      <w:proofErr w:type="gramEnd"/>
      <w:r w:rsidRPr="00FE4FC0">
        <w:rPr>
          <w:rFonts w:hint="eastAsia"/>
        </w:rPr>
        <w:t>親會時間多數家長無法配合及受疫情影響，後續取消未召開，托嬰中心已於1</w:t>
      </w:r>
      <w:r w:rsidRPr="00FE4FC0">
        <w:t>10</w:t>
      </w:r>
      <w:r w:rsidRPr="00FE4FC0">
        <w:rPr>
          <w:rFonts w:hint="eastAsia"/>
        </w:rPr>
        <w:t>年7月13日申請停業（自1</w:t>
      </w:r>
      <w:r w:rsidRPr="00FE4FC0">
        <w:t>10</w:t>
      </w:r>
      <w:r w:rsidRPr="00FE4FC0">
        <w:rPr>
          <w:rFonts w:hint="eastAsia"/>
        </w:rPr>
        <w:t>年8月1日</w:t>
      </w:r>
      <w:r w:rsidRPr="00FE4FC0">
        <w:rPr>
          <w:rFonts w:hint="eastAsia"/>
        </w:rPr>
        <w:lastRenderedPageBreak/>
        <w:t>至1</w:t>
      </w:r>
      <w:r w:rsidRPr="00FE4FC0">
        <w:t>11</w:t>
      </w:r>
      <w:r w:rsidRPr="00FE4FC0">
        <w:rPr>
          <w:rFonts w:hint="eastAsia"/>
        </w:rPr>
        <w:t>年7月31日止）。</w:t>
      </w:r>
    </w:p>
    <w:p w14:paraId="1D703CE3" w14:textId="01D4BC3E" w:rsid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中市社會局再於1</w:t>
      </w:r>
      <w:r w:rsidRPr="00FE4FC0">
        <w:t>11</w:t>
      </w:r>
      <w:r w:rsidRPr="00FE4FC0">
        <w:rPr>
          <w:rFonts w:hint="eastAsia"/>
        </w:rPr>
        <w:t>年2月8日接獲臺中地檢署通報另名幼童遭不當對待，由臺</w:t>
      </w:r>
      <w:proofErr w:type="gramStart"/>
      <w:r w:rsidRPr="00FE4FC0">
        <w:rPr>
          <w:rFonts w:hint="eastAsia"/>
        </w:rPr>
        <w:t>中市家防中</w:t>
      </w:r>
      <w:proofErr w:type="gramEnd"/>
      <w:r w:rsidRPr="00FE4FC0">
        <w:rPr>
          <w:rFonts w:hint="eastAsia"/>
        </w:rPr>
        <w:t>心社工進行查察。同年月1</w:t>
      </w:r>
      <w:r w:rsidRPr="00FE4FC0">
        <w:t>8</w:t>
      </w:r>
      <w:r w:rsidRPr="00FE4FC0">
        <w:rPr>
          <w:rFonts w:hint="eastAsia"/>
        </w:rPr>
        <w:t>日就立法委員王婉</w:t>
      </w:r>
      <w:proofErr w:type="gramStart"/>
      <w:r w:rsidRPr="00FE4FC0">
        <w:rPr>
          <w:rFonts w:hint="eastAsia"/>
        </w:rPr>
        <w:t>諭</w:t>
      </w:r>
      <w:proofErr w:type="gramEnd"/>
      <w:r w:rsidRPr="00FE4FC0">
        <w:rPr>
          <w:rFonts w:hint="eastAsia"/>
        </w:rPr>
        <w:t>記者會反映事項（視為陳情案件），全面檢視1</w:t>
      </w:r>
      <w:r w:rsidRPr="00FE4FC0">
        <w:t>10</w:t>
      </w:r>
      <w:r w:rsidRPr="00FE4FC0">
        <w:rPr>
          <w:rFonts w:hint="eastAsia"/>
        </w:rPr>
        <w:t>年1月27</w:t>
      </w:r>
      <w:r w:rsidR="00D63C50">
        <w:rPr>
          <w:rFonts w:hint="eastAsia"/>
        </w:rPr>
        <w:t>日</w:t>
      </w:r>
      <w:r w:rsidRPr="00FE4FC0">
        <w:rPr>
          <w:rFonts w:hint="eastAsia"/>
        </w:rPr>
        <w:t>至2</w:t>
      </w:r>
      <w:r w:rsidRPr="00FE4FC0">
        <w:t>9</w:t>
      </w:r>
      <w:r w:rsidRPr="00FE4FC0">
        <w:rPr>
          <w:rFonts w:hint="eastAsia"/>
        </w:rPr>
        <w:t>日、2月1日至5日及8日至9日總計1</w:t>
      </w:r>
      <w:r w:rsidRPr="00FE4FC0">
        <w:t>0</w:t>
      </w:r>
      <w:r w:rsidRPr="00FE4FC0">
        <w:rPr>
          <w:rFonts w:hint="eastAsia"/>
        </w:rPr>
        <w:t>日5</w:t>
      </w:r>
      <w:r w:rsidRPr="00FE4FC0">
        <w:t>07</w:t>
      </w:r>
      <w:r w:rsidRPr="00FE4FC0">
        <w:rPr>
          <w:rFonts w:hint="eastAsia"/>
        </w:rPr>
        <w:t>小時之錄影畫面。</w:t>
      </w:r>
    </w:p>
    <w:p w14:paraId="2B86066C" w14:textId="4030A128" w:rsidR="008A51FA" w:rsidRDefault="008A51FA" w:rsidP="00F11BAA">
      <w:pPr>
        <w:pStyle w:val="3"/>
        <w:spacing w:line="460" w:lineRule="exact"/>
        <w:ind w:hanging="680"/>
      </w:pPr>
      <w:r w:rsidRPr="00FE4FC0">
        <w:rPr>
          <w:rFonts w:hint="eastAsia"/>
        </w:rPr>
        <w:t>該府對於110年2月通報案件，</w:t>
      </w:r>
      <w:proofErr w:type="gramStart"/>
      <w:r w:rsidRPr="00FE4FC0">
        <w:rPr>
          <w:rFonts w:hint="eastAsia"/>
        </w:rPr>
        <w:t>就黃姓托</w:t>
      </w:r>
      <w:proofErr w:type="gramEnd"/>
      <w:r w:rsidRPr="00FE4FC0">
        <w:rPr>
          <w:rFonts w:hint="eastAsia"/>
        </w:rPr>
        <w:t>育人員以違反《兒少權法》第49條第1項第15款規定，依同法第97條裁處6萬元整罰鍰並公布姓名，計10年期間不得擔任兒少福利機構之負責人或工作人員</w:t>
      </w:r>
      <w:r w:rsidRPr="00FE4FC0">
        <w:rPr>
          <w:rStyle w:val="afc"/>
        </w:rPr>
        <w:footnoteReference w:id="3"/>
      </w:r>
      <w:r w:rsidRPr="00FE4FC0">
        <w:rPr>
          <w:rFonts w:hint="eastAsia"/>
        </w:rPr>
        <w:t>。111年2月通報案件，黃姓、簡姓及林姓3名托育人員，分別違反《兒少權法》第49條第1項第15款規定，依同法第97條分別加重裁處15萬元並公告姓名，計10年期間不得擔任兒少福利機構之負責人或工作人員</w:t>
      </w:r>
      <w:r w:rsidRPr="00FE4FC0">
        <w:rPr>
          <w:rStyle w:val="afc"/>
        </w:rPr>
        <w:footnoteReference w:id="4"/>
      </w:r>
      <w:r w:rsidRPr="00FE4FC0">
        <w:rPr>
          <w:rFonts w:hint="eastAsia"/>
        </w:rPr>
        <w:t>。</w:t>
      </w:r>
    </w:p>
    <w:p w14:paraId="24A34317" w14:textId="2A2E21A5" w:rsidR="008A51FA" w:rsidRDefault="008A51FA" w:rsidP="00F11BAA">
      <w:pPr>
        <w:pStyle w:val="2"/>
        <w:spacing w:line="460" w:lineRule="exact"/>
        <w:ind w:hanging="680"/>
        <w:rPr>
          <w:b w:val="0"/>
        </w:rPr>
      </w:pPr>
      <w:bookmarkStart w:id="47" w:name="_Toc110245728"/>
      <w:proofErr w:type="gramStart"/>
      <w:r w:rsidRPr="008A51FA">
        <w:rPr>
          <w:rFonts w:hint="eastAsia"/>
          <w:b w:val="0"/>
        </w:rPr>
        <w:t>俱上可知</w:t>
      </w:r>
      <w:proofErr w:type="gramEnd"/>
      <w:r w:rsidRPr="008A51FA">
        <w:rPr>
          <w:rFonts w:hint="eastAsia"/>
          <w:b w:val="0"/>
        </w:rPr>
        <w:t>，臺中市社會局於1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</w:t>
      </w:r>
      <w:r w:rsidRPr="008A51FA">
        <w:rPr>
          <w:b w:val="0"/>
        </w:rPr>
        <w:t>0</w:t>
      </w:r>
      <w:r w:rsidRPr="008A51FA">
        <w:rPr>
          <w:rFonts w:hint="eastAsia"/>
          <w:b w:val="0"/>
        </w:rPr>
        <w:t>日獲報A</w:t>
      </w:r>
      <w:proofErr w:type="gramStart"/>
      <w:r w:rsidRPr="008A51FA">
        <w:rPr>
          <w:rFonts w:hint="eastAsia"/>
          <w:b w:val="0"/>
        </w:rPr>
        <w:t>童遭托</w:t>
      </w:r>
      <w:proofErr w:type="gramEnd"/>
      <w:r w:rsidRPr="008A51FA">
        <w:rPr>
          <w:rFonts w:hint="eastAsia"/>
          <w:b w:val="0"/>
        </w:rPr>
        <w:t>嬰中心托育人員不當對待事件，且事實證據及時間明確，依「直轄市、縣(市)政府辦理托嬰中心疑似虐待或不當對待案件處理原則」及「直轄市、縣(市)政府辦理托嬰中心疑似虐待或不當對待案件處理流程」規定，應充分了解事件狀況及家長陳述內容、蒐集及保全證據，尤應複製事件發生前一個月內之監視器畫面資料，以利保全證據。本案事發日為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年2月9日，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中市政府警察局第四分局及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年2月10日即進行通報，臺中市社會局先以10日為春節年假，評估本案無安全疑慮，未</w:t>
      </w:r>
      <w:proofErr w:type="gramStart"/>
      <w:r w:rsidRPr="008A51FA">
        <w:rPr>
          <w:rFonts w:hint="eastAsia"/>
          <w:b w:val="0"/>
        </w:rPr>
        <w:t>緊急派</w:t>
      </w:r>
      <w:proofErr w:type="gramEnd"/>
      <w:r w:rsidRPr="008A51FA">
        <w:rPr>
          <w:rFonts w:hint="eastAsia"/>
          <w:b w:val="0"/>
        </w:rPr>
        <w:t>案，致使110年2</w:t>
      </w:r>
      <w:r w:rsidRPr="008A51FA">
        <w:rPr>
          <w:rFonts w:hint="eastAsia"/>
          <w:b w:val="0"/>
        </w:rPr>
        <w:lastRenderedPageBreak/>
        <w:t>月1</w:t>
      </w:r>
      <w:r w:rsidRPr="008A51FA">
        <w:rPr>
          <w:b w:val="0"/>
        </w:rPr>
        <w:t>7</w:t>
      </w:r>
      <w:r w:rsidRPr="008A51FA">
        <w:rPr>
          <w:rFonts w:hint="eastAsia"/>
          <w:b w:val="0"/>
        </w:rPr>
        <w:t>日受理通報後，於18日行政稽查並調閱監視錄影畫面時，</w:t>
      </w:r>
      <w:proofErr w:type="gramStart"/>
      <w:r w:rsidRPr="008A51FA">
        <w:rPr>
          <w:rFonts w:hint="eastAsia"/>
          <w:b w:val="0"/>
        </w:rPr>
        <w:t>已與托</w:t>
      </w:r>
      <w:proofErr w:type="gramEnd"/>
      <w:r w:rsidRPr="008A51FA">
        <w:rPr>
          <w:rFonts w:hint="eastAsia"/>
          <w:b w:val="0"/>
        </w:rPr>
        <w:t>嬰中心發生不當對待事件日（110年2月9日）有10日之落差；且稽查當日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</w:t>
      </w:r>
      <w:proofErr w:type="gramStart"/>
      <w:r w:rsidRPr="008A51FA">
        <w:rPr>
          <w:rFonts w:hint="eastAsia"/>
          <w:b w:val="0"/>
        </w:rPr>
        <w:t>明知該托</w:t>
      </w:r>
      <w:proofErr w:type="gramEnd"/>
      <w:r w:rsidRPr="008A51FA">
        <w:rPr>
          <w:rFonts w:hint="eastAsia"/>
          <w:b w:val="0"/>
        </w:rPr>
        <w:t>嬰中心已保存有3</w:t>
      </w:r>
      <w:r w:rsidRPr="008A51FA">
        <w:rPr>
          <w:b w:val="0"/>
        </w:rPr>
        <w:t>0</w:t>
      </w:r>
      <w:r w:rsidRPr="008A51FA">
        <w:rPr>
          <w:rFonts w:hint="eastAsia"/>
          <w:b w:val="0"/>
        </w:rPr>
        <w:t>日之影片資料，卻未積極取得，僅由該機構提供1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年1月27日至2</w:t>
      </w:r>
      <w:r w:rsidRPr="008A51FA">
        <w:rPr>
          <w:b w:val="0"/>
        </w:rPr>
        <w:t>9</w:t>
      </w:r>
      <w:r w:rsidRPr="008A51FA">
        <w:rPr>
          <w:rFonts w:hint="eastAsia"/>
          <w:b w:val="0"/>
        </w:rPr>
        <w:t>日、2月1日至9日之監視器影像，至本事件於1年後由司法人員通報，並經民意代表揭露尚有其他幼童遭不當對待情事，始重新檢視該期間影像畫面，方</w:t>
      </w:r>
      <w:proofErr w:type="gramStart"/>
      <w:r w:rsidRPr="008A51FA">
        <w:rPr>
          <w:rFonts w:hint="eastAsia"/>
          <w:b w:val="0"/>
        </w:rPr>
        <w:t>獲悉該托</w:t>
      </w:r>
      <w:proofErr w:type="gramEnd"/>
      <w:r w:rsidRPr="008A51FA">
        <w:rPr>
          <w:rFonts w:hint="eastAsia"/>
          <w:b w:val="0"/>
        </w:rPr>
        <w:t>嬰中心早有</w:t>
      </w:r>
      <w:proofErr w:type="gramStart"/>
      <w:r w:rsidRPr="008A51FA">
        <w:rPr>
          <w:rFonts w:hint="eastAsia"/>
          <w:b w:val="0"/>
        </w:rPr>
        <w:t>多名托</w:t>
      </w:r>
      <w:proofErr w:type="gramEnd"/>
      <w:r w:rsidRPr="008A51FA">
        <w:rPr>
          <w:rFonts w:hint="eastAsia"/>
          <w:b w:val="0"/>
        </w:rPr>
        <w:t>育</w:t>
      </w:r>
      <w:proofErr w:type="gramStart"/>
      <w:r w:rsidRPr="008A51FA">
        <w:rPr>
          <w:rFonts w:hint="eastAsia"/>
          <w:b w:val="0"/>
        </w:rPr>
        <w:t>人員均有不</w:t>
      </w:r>
      <w:proofErr w:type="gramEnd"/>
      <w:r w:rsidRPr="008A51FA">
        <w:rPr>
          <w:rFonts w:hint="eastAsia"/>
          <w:b w:val="0"/>
        </w:rPr>
        <w:t>當對待幼童情事，可證該府未能於事件初始即積極保全證據，又未詳予檢視該監視器畫面內容，並擴大調查檢視其他空間及是否有其他幼童遭受不當對待，未釐清確認該事件為</w:t>
      </w:r>
      <w:r w:rsidRPr="008A51FA">
        <w:rPr>
          <w:rFonts w:cs="Arial"/>
          <w:b w:val="0"/>
        </w:rPr>
        <w:t>單一偶發事件</w:t>
      </w:r>
      <w:r w:rsidRPr="008A51FA">
        <w:rPr>
          <w:rFonts w:cs="Arial" w:hint="eastAsia"/>
          <w:b w:val="0"/>
        </w:rPr>
        <w:t>，或該</w:t>
      </w:r>
      <w:proofErr w:type="gramStart"/>
      <w:r w:rsidRPr="008A51FA">
        <w:rPr>
          <w:rFonts w:cs="Arial" w:hint="eastAsia"/>
          <w:b w:val="0"/>
        </w:rPr>
        <w:t>機構內托</w:t>
      </w:r>
      <w:proofErr w:type="gramEnd"/>
      <w:r w:rsidRPr="008A51FA">
        <w:rPr>
          <w:rFonts w:cs="Arial" w:hint="eastAsia"/>
          <w:b w:val="0"/>
        </w:rPr>
        <w:t>育人員之</w:t>
      </w:r>
      <w:r w:rsidRPr="008A51FA">
        <w:rPr>
          <w:rFonts w:cs="Arial"/>
          <w:b w:val="0"/>
        </w:rPr>
        <w:t>慣性照顧行為</w:t>
      </w:r>
      <w:r w:rsidRPr="008A51FA">
        <w:rPr>
          <w:rFonts w:hint="eastAsia"/>
          <w:b w:val="0"/>
        </w:rPr>
        <w:t>，確有怠失。</w:t>
      </w:r>
      <w:bookmarkEnd w:id="47"/>
    </w:p>
    <w:p w14:paraId="5117F75E" w14:textId="30EE5A89" w:rsidR="008A51FA" w:rsidRPr="008A51FA" w:rsidRDefault="008A51FA" w:rsidP="00F11BAA">
      <w:pPr>
        <w:pStyle w:val="2"/>
        <w:spacing w:line="460" w:lineRule="exact"/>
        <w:ind w:hanging="680"/>
        <w:rPr>
          <w:b w:val="0"/>
        </w:rPr>
      </w:pPr>
      <w:bookmarkStart w:id="48" w:name="_Toc110245729"/>
      <w:r w:rsidRPr="008A51FA">
        <w:rPr>
          <w:rFonts w:hint="eastAsia"/>
          <w:b w:val="0"/>
        </w:rPr>
        <w:t>至於本案於1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年2月再次調查後，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中市政府雖已就本事件進行檢討作為、改進策略及懲處，但對於110年2月通報幼兒不當對待案件，未發現其他幼兒受害原因，回復略以：「通報事由已具體載明發現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不明瘀傷之時段…</w:t>
      </w:r>
      <w:proofErr w:type="gramStart"/>
      <w:r w:rsidRPr="008A51FA">
        <w:rPr>
          <w:rFonts w:hint="eastAsia"/>
          <w:b w:val="0"/>
        </w:rPr>
        <w:t>…</w:t>
      </w:r>
      <w:proofErr w:type="gramEnd"/>
      <w:r w:rsidRPr="008A51FA">
        <w:rPr>
          <w:rFonts w:hint="eastAsia"/>
          <w:b w:val="0"/>
        </w:rPr>
        <w:t>針對案主瘀傷原因進行約訪及調查，經查調當日錄影畫面，發現</w:t>
      </w:r>
      <w:proofErr w:type="gramStart"/>
      <w:r w:rsidRPr="008A51FA">
        <w:rPr>
          <w:rFonts w:hint="eastAsia"/>
          <w:b w:val="0"/>
        </w:rPr>
        <w:t>黃托育</w:t>
      </w:r>
      <w:proofErr w:type="gramEnd"/>
      <w:r w:rsidRPr="008A51FA">
        <w:rPr>
          <w:rFonts w:hint="eastAsia"/>
          <w:b w:val="0"/>
        </w:rPr>
        <w:t>員有違反《兒少權法》情事。」、「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中市社會局兒少福利科（下稱臺中市兒少科）於110年2月18日前往稽查時，要求托嬰中心提供30日監視器影片，但因其中13天為假日無收托，認無提供影片必要</w:t>
      </w:r>
      <w:r w:rsidR="00246B68" w:rsidRPr="008A51FA">
        <w:rPr>
          <w:rStyle w:val="afc"/>
          <w:rFonts w:hAnsi="標楷體"/>
          <w:b w:val="0"/>
          <w:szCs w:val="32"/>
        </w:rPr>
        <w:footnoteReference w:id="5"/>
      </w:r>
      <w:r w:rsidRPr="008A51FA">
        <w:rPr>
          <w:rFonts w:hint="eastAsia"/>
          <w:b w:val="0"/>
        </w:rPr>
        <w:t>」、「托嬰中心應提供15天</w:t>
      </w:r>
      <w:proofErr w:type="gramStart"/>
      <w:r w:rsidRPr="008A51FA">
        <w:rPr>
          <w:rFonts w:hint="eastAsia"/>
          <w:b w:val="0"/>
        </w:rPr>
        <w:t>收托日影</w:t>
      </w:r>
      <w:proofErr w:type="gramEnd"/>
      <w:r w:rsidRPr="008A51FA">
        <w:rPr>
          <w:rFonts w:hint="eastAsia"/>
          <w:b w:val="0"/>
        </w:rPr>
        <w:t>片(</w:t>
      </w:r>
      <w:r w:rsidRPr="008A51FA">
        <w:rPr>
          <w:b w:val="0"/>
        </w:rPr>
        <w:t>110</w:t>
      </w:r>
      <w:r w:rsidRPr="008A51FA">
        <w:rPr>
          <w:rFonts w:hint="eastAsia"/>
          <w:b w:val="0"/>
        </w:rPr>
        <w:t>年1月20日至2月9日</w:t>
      </w:r>
      <w:r w:rsidR="00D63C50">
        <w:rPr>
          <w:rFonts w:hint="eastAsia"/>
          <w:b w:val="0"/>
        </w:rPr>
        <w:t>)</w:t>
      </w:r>
      <w:r w:rsidRPr="008A51FA">
        <w:rPr>
          <w:rFonts w:hint="eastAsia"/>
          <w:b w:val="0"/>
        </w:rPr>
        <w:t>，</w:t>
      </w:r>
      <w:proofErr w:type="gramStart"/>
      <w:r w:rsidRPr="008A51FA">
        <w:rPr>
          <w:rFonts w:hint="eastAsia"/>
          <w:b w:val="0"/>
        </w:rPr>
        <w:t>但</w:t>
      </w:r>
      <w:r w:rsidRPr="008A51FA">
        <w:rPr>
          <w:rFonts w:hAnsi="標楷體" w:hint="eastAsia"/>
          <w:b w:val="0"/>
          <w:szCs w:val="32"/>
        </w:rPr>
        <w:t>因托</w:t>
      </w:r>
      <w:proofErr w:type="gramEnd"/>
      <w:r w:rsidRPr="008A51FA">
        <w:rPr>
          <w:rFonts w:hAnsi="標楷體" w:hint="eastAsia"/>
          <w:b w:val="0"/>
          <w:szCs w:val="32"/>
        </w:rPr>
        <w:t>嬰中心人員不熟悉監視器設備操作方式，導致無法於1</w:t>
      </w:r>
      <w:r w:rsidRPr="008A51FA">
        <w:rPr>
          <w:rFonts w:hAnsi="標楷體"/>
          <w:b w:val="0"/>
          <w:szCs w:val="32"/>
        </w:rPr>
        <w:t>8</w:t>
      </w:r>
      <w:r w:rsidRPr="008A51FA">
        <w:rPr>
          <w:rFonts w:hAnsi="標楷體" w:hint="eastAsia"/>
          <w:b w:val="0"/>
          <w:szCs w:val="32"/>
        </w:rPr>
        <w:t>日當天完成複製30日之監視器影音資料，又監視器會自動覆蓋前面的資料以保存最近30日資料</w:t>
      </w:r>
      <w:r w:rsidRPr="008A51FA">
        <w:rPr>
          <w:rFonts w:hint="eastAsia"/>
          <w:b w:val="0"/>
        </w:rPr>
        <w:t>」、「</w:t>
      </w:r>
      <w:r w:rsidRPr="008A51FA">
        <w:rPr>
          <w:rFonts w:hAnsi="標楷體"/>
          <w:b w:val="0"/>
          <w:kern w:val="0"/>
          <w:szCs w:val="32"/>
        </w:rPr>
        <w:t>扣除連假天數並</w:t>
      </w:r>
      <w:r w:rsidRPr="008A51FA">
        <w:rPr>
          <w:rFonts w:hAnsi="標楷體"/>
          <w:b w:val="0"/>
          <w:szCs w:val="32"/>
        </w:rPr>
        <w:t>往前查</w:t>
      </w:r>
      <w:r w:rsidRPr="008A51FA">
        <w:rPr>
          <w:rFonts w:hAnsi="標楷體"/>
          <w:b w:val="0"/>
          <w:szCs w:val="32"/>
        </w:rPr>
        <w:lastRenderedPageBreak/>
        <w:t>看相關攝錄影音資料確有困難</w:t>
      </w:r>
      <w:r w:rsidRPr="008A51FA">
        <w:rPr>
          <w:rStyle w:val="afc"/>
          <w:rFonts w:hAnsi="標楷體"/>
          <w:b w:val="0"/>
          <w:szCs w:val="32"/>
        </w:rPr>
        <w:footnoteReference w:id="6"/>
      </w:r>
      <w:r w:rsidRPr="008A51FA">
        <w:rPr>
          <w:rFonts w:hint="eastAsia"/>
          <w:b w:val="0"/>
        </w:rPr>
        <w:t>」、「於1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年3月19日再次檢視家長疑慮片段（1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5日及2月8日，即案發前2日），確認其不當行為多與2月9日裁罰事由相同，未有新事證，後於陳情案件列管會議中檢討並解除列管」、「就被害人遭通報之事由進行單一事件調查」、「經檢視當日影像時未見其他幼童遭受不當對待，且未有其他家長反映不當行為，故未再調查其他幼童是否遭受不當對待」等</w:t>
      </w:r>
      <w:proofErr w:type="gramStart"/>
      <w:r w:rsidRPr="008A51FA">
        <w:rPr>
          <w:rFonts w:hint="eastAsia"/>
          <w:b w:val="0"/>
        </w:rPr>
        <w:t>云云置</w:t>
      </w:r>
      <w:proofErr w:type="gramEnd"/>
      <w:r w:rsidRPr="008A51FA">
        <w:rPr>
          <w:rFonts w:hint="eastAsia"/>
          <w:b w:val="0"/>
        </w:rPr>
        <w:t>辯，殊不足取。另</w:t>
      </w:r>
      <w:proofErr w:type="gramStart"/>
      <w:r w:rsidRPr="008A51FA">
        <w:rPr>
          <w:rFonts w:hint="eastAsia"/>
          <w:b w:val="0"/>
        </w:rPr>
        <w:t>依衛福部於</w:t>
      </w:r>
      <w:proofErr w:type="gramEnd"/>
      <w:r w:rsidRPr="008A51FA">
        <w:rPr>
          <w:rFonts w:hint="eastAsia"/>
          <w:b w:val="0"/>
        </w:rPr>
        <w:t>111年3月9日召開本案件專家諮詢會議指出：</w:t>
      </w:r>
      <w:r w:rsidRPr="008A51FA">
        <w:rPr>
          <w:rFonts w:hAnsi="標楷體" w:hint="eastAsia"/>
          <w:b w:val="0"/>
        </w:rPr>
        <w:t>「1、</w:t>
      </w:r>
      <w:r w:rsidRPr="008A51FA">
        <w:rPr>
          <w:rFonts w:hint="eastAsia"/>
          <w:b w:val="0"/>
        </w:rPr>
        <w:t>本案僅處理檢舉個案，未全面檢視其他兒童受照顧情形，除應</w:t>
      </w:r>
      <w:proofErr w:type="gramStart"/>
      <w:r w:rsidRPr="008A51FA">
        <w:rPr>
          <w:rFonts w:hint="eastAsia"/>
          <w:b w:val="0"/>
        </w:rPr>
        <w:t>釐</w:t>
      </w:r>
      <w:proofErr w:type="gramEnd"/>
      <w:r w:rsidRPr="008A51FA">
        <w:rPr>
          <w:rFonts w:hint="eastAsia"/>
          <w:b w:val="0"/>
        </w:rPr>
        <w:t>清相關科室職責，爾後發生類此案件應了解其他兒童狀況。2、監視錄影音資料，依托</w:t>
      </w:r>
      <w:proofErr w:type="gramStart"/>
      <w:r w:rsidRPr="008A51FA">
        <w:rPr>
          <w:rFonts w:hint="eastAsia"/>
          <w:b w:val="0"/>
        </w:rPr>
        <w:t>嬰</w:t>
      </w:r>
      <w:proofErr w:type="gramEnd"/>
      <w:r w:rsidRPr="008A51FA">
        <w:rPr>
          <w:rFonts w:hint="eastAsia"/>
          <w:b w:val="0"/>
        </w:rPr>
        <w:t>中心監視錄影設備設置及資訊管理利用辦法應至少保存30日，即保存之檔案皆可視需要檢視調閱查看。3、依</w:t>
      </w:r>
      <w:r w:rsidRPr="008A51FA">
        <w:rPr>
          <w:rFonts w:hAnsi="標楷體" w:hint="eastAsia"/>
          <w:b w:val="0"/>
        </w:rPr>
        <w:t>『</w:t>
      </w:r>
      <w:r w:rsidRPr="008A51FA">
        <w:rPr>
          <w:rFonts w:hint="eastAsia"/>
          <w:b w:val="0"/>
        </w:rPr>
        <w:t>直轄市、縣(市)政府處理托嬰中心疑似虐待或不當對待案件處理原則</w:t>
      </w:r>
      <w:r w:rsidRPr="008A51FA">
        <w:rPr>
          <w:rFonts w:hAnsi="標楷體" w:hint="eastAsia"/>
          <w:b w:val="0"/>
        </w:rPr>
        <w:t>』</w:t>
      </w:r>
      <w:r w:rsidRPr="008A51FA">
        <w:rPr>
          <w:rFonts w:hint="eastAsia"/>
          <w:b w:val="0"/>
        </w:rPr>
        <w:t>，應督導業者召開家長說明會。4、加強府內單位聯繫合作機制，提升工作人員有關兒少保護敏感度，落實影像保存30日規定，並應與家長立場一致，以兒童權益為首要，並積極維護。</w:t>
      </w:r>
      <w:r w:rsidRPr="008A51FA">
        <w:rPr>
          <w:rFonts w:hAnsi="標楷體" w:hint="eastAsia"/>
          <w:b w:val="0"/>
        </w:rPr>
        <w:t>」等內容，益證該府就本事件處理作為確有疏失。</w:t>
      </w:r>
      <w:bookmarkEnd w:id="48"/>
    </w:p>
    <w:bookmarkEnd w:id="43"/>
    <w:p w14:paraId="6A355760" w14:textId="77777777" w:rsidR="007A2B37" w:rsidRDefault="007A2B37" w:rsidP="007A2B37">
      <w:pPr>
        <w:pStyle w:val="3"/>
        <w:widowControl/>
        <w:overflowPunct/>
        <w:autoSpaceDE/>
        <w:autoSpaceDN/>
        <w:spacing w:line="500" w:lineRule="exact"/>
        <w:ind w:left="1360" w:hanging="680"/>
      </w:pPr>
      <w:r>
        <w:br w:type="page"/>
      </w:r>
    </w:p>
    <w:p w14:paraId="1B65FB88" w14:textId="05BE9C7B" w:rsidR="002369F4" w:rsidRDefault="00992A42" w:rsidP="00F11BAA">
      <w:pPr>
        <w:pStyle w:val="10"/>
        <w:spacing w:line="460" w:lineRule="exact"/>
        <w:ind w:left="680" w:firstLine="680"/>
      </w:pPr>
      <w:bookmarkStart w:id="50" w:name="_Toc524902730"/>
      <w:bookmarkEnd w:id="35"/>
      <w:bookmarkEnd w:id="36"/>
      <w:bookmarkEnd w:id="37"/>
      <w:bookmarkEnd w:id="38"/>
      <w:bookmarkEnd w:id="39"/>
      <w:bookmarkEnd w:id="40"/>
      <w:bookmarkEnd w:id="44"/>
      <w:bookmarkEnd w:id="45"/>
      <w:r>
        <w:rPr>
          <w:rFonts w:hint="eastAsia"/>
        </w:rPr>
        <w:lastRenderedPageBreak/>
        <w:t>綜上所述</w:t>
      </w:r>
      <w:r w:rsidRPr="00742297">
        <w:rPr>
          <w:rFonts w:hint="eastAsia"/>
        </w:rPr>
        <w:t>，</w:t>
      </w:r>
      <w:proofErr w:type="gramStart"/>
      <w:r w:rsidR="000F282E" w:rsidRPr="003B1F9F">
        <w:rPr>
          <w:rFonts w:hint="eastAsia"/>
        </w:rPr>
        <w:t>臺</w:t>
      </w:r>
      <w:proofErr w:type="gramEnd"/>
      <w:r w:rsidR="000F282E" w:rsidRPr="003B1F9F">
        <w:rPr>
          <w:rFonts w:hint="eastAsia"/>
        </w:rPr>
        <w:t>中市</w:t>
      </w:r>
      <w:proofErr w:type="gramStart"/>
      <w:r w:rsidR="000F282E" w:rsidRPr="003B1F9F">
        <w:rPr>
          <w:rFonts w:hint="eastAsia"/>
        </w:rPr>
        <w:t>南屯區</w:t>
      </w:r>
      <w:r w:rsidR="000F282E">
        <w:rPr>
          <w:rFonts w:hint="eastAsia"/>
        </w:rPr>
        <w:t>某</w:t>
      </w:r>
      <w:r w:rsidR="000F282E" w:rsidRPr="003B1F9F">
        <w:rPr>
          <w:rFonts w:hint="eastAsia"/>
        </w:rPr>
        <w:t>托</w:t>
      </w:r>
      <w:proofErr w:type="gramEnd"/>
      <w:r w:rsidR="000F282E" w:rsidRPr="003B1F9F">
        <w:rPr>
          <w:rFonts w:hint="eastAsia"/>
        </w:rPr>
        <w:t>嬰中心</w:t>
      </w:r>
      <w:r w:rsidR="00246B68">
        <w:rPr>
          <w:rFonts w:hint="eastAsia"/>
        </w:rPr>
        <w:t>發生</w:t>
      </w:r>
      <w:proofErr w:type="gramStart"/>
      <w:r w:rsidR="000F282E" w:rsidRPr="003B1F9F">
        <w:rPr>
          <w:rFonts w:hint="eastAsia"/>
        </w:rPr>
        <w:t>多名托</w:t>
      </w:r>
      <w:proofErr w:type="gramEnd"/>
      <w:r w:rsidR="000F282E" w:rsidRPr="003B1F9F">
        <w:rPr>
          <w:rFonts w:hint="eastAsia"/>
        </w:rPr>
        <w:t>育</w:t>
      </w:r>
      <w:r w:rsidR="00246B68">
        <w:rPr>
          <w:rFonts w:hint="eastAsia"/>
        </w:rPr>
        <w:t>人</w:t>
      </w:r>
      <w:r w:rsidR="000F282E" w:rsidRPr="003B1F9F">
        <w:rPr>
          <w:rFonts w:hint="eastAsia"/>
        </w:rPr>
        <w:t>員涉對多名幼兒施虐</w:t>
      </w:r>
      <w:r w:rsidR="000F282E">
        <w:rPr>
          <w:rFonts w:hint="eastAsia"/>
        </w:rPr>
        <w:t>事件</w:t>
      </w:r>
      <w:r w:rsidR="000F282E" w:rsidRPr="003B1F9F">
        <w:rPr>
          <w:rFonts w:hint="eastAsia"/>
        </w:rPr>
        <w:t>，</w:t>
      </w:r>
      <w:r w:rsidR="000F282E" w:rsidRPr="00246B68">
        <w:rPr>
          <w:rFonts w:hint="eastAsia"/>
        </w:rPr>
        <w:t>臺中市政府未善盡主管機關查處及保護兒童之責任，輕忽該事件並非單一偶發事件，未以兒童權益為首要並積極維護，核有疏失，</w:t>
      </w:r>
      <w:r w:rsidR="000F282E" w:rsidRPr="00BC32D0">
        <w:rPr>
          <w:rFonts w:hint="eastAsia"/>
        </w:rPr>
        <w:t>爰</w:t>
      </w:r>
      <w:r w:rsidR="000F282E">
        <w:rPr>
          <w:rFonts w:hint="eastAsia"/>
        </w:rPr>
        <w:t>依</w:t>
      </w:r>
      <w:r w:rsidR="000F282E">
        <w:rPr>
          <w:rFonts w:hint="eastAsia"/>
          <w:bCs/>
        </w:rPr>
        <w:t>憲法第97條第1項及</w:t>
      </w:r>
      <w:r w:rsidR="000F282E">
        <w:rPr>
          <w:rFonts w:hint="eastAsia"/>
        </w:rPr>
        <w:t>監察法第24條之</w:t>
      </w:r>
      <w:r w:rsidR="000F282E" w:rsidRPr="000512D1">
        <w:rPr>
          <w:rFonts w:hint="eastAsia"/>
        </w:rPr>
        <w:t>規定</w:t>
      </w:r>
      <w:r w:rsidR="000F282E">
        <w:rPr>
          <w:rFonts w:hint="eastAsia"/>
        </w:rPr>
        <w:t>提案糾正</w:t>
      </w:r>
      <w:r w:rsidR="000F282E" w:rsidRPr="00035348">
        <w:rPr>
          <w:rFonts w:hint="eastAsia"/>
        </w:rPr>
        <w:t>，移送行政院轉飭所屬確實檢討改善</w:t>
      </w:r>
      <w:proofErr w:type="gramStart"/>
      <w:r w:rsidR="000F282E" w:rsidRPr="00035348">
        <w:rPr>
          <w:rFonts w:hint="eastAsia"/>
        </w:rPr>
        <w:t>見復</w:t>
      </w:r>
      <w:proofErr w:type="gramEnd"/>
      <w:r w:rsidR="000F282E" w:rsidRPr="00035348">
        <w:rPr>
          <w:rFonts w:hint="eastAsia"/>
        </w:rPr>
        <w:t>。</w:t>
      </w:r>
    </w:p>
    <w:p w14:paraId="326F5B56" w14:textId="77777777" w:rsidR="002369F4" w:rsidRDefault="002369F4" w:rsidP="00C86866">
      <w:pPr>
        <w:pStyle w:val="10"/>
        <w:ind w:left="680" w:firstLine="680"/>
      </w:pPr>
      <w:bookmarkStart w:id="51" w:name="_GoBack"/>
      <w:bookmarkEnd w:id="50"/>
      <w:bookmarkEnd w:id="51"/>
    </w:p>
    <w:sectPr w:rsidR="002369F4" w:rsidSect="00DC70FC">
      <w:footerReference w:type="default" r:id="rId9"/>
      <w:pgSz w:w="11907" w:h="16840" w:code="9"/>
      <w:pgMar w:top="1560" w:right="1418" w:bottom="1701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49FE" w14:textId="77777777" w:rsidR="00B421B3" w:rsidRDefault="00B421B3">
      <w:r>
        <w:separator/>
      </w:r>
    </w:p>
  </w:endnote>
  <w:endnote w:type="continuationSeparator" w:id="0">
    <w:p w14:paraId="413657F6" w14:textId="77777777" w:rsidR="00B421B3" w:rsidRDefault="00B4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EE59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E29BB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14:paraId="75B1A246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D933" w14:textId="77777777" w:rsidR="00B421B3" w:rsidRDefault="00B421B3">
      <w:r>
        <w:separator/>
      </w:r>
    </w:p>
  </w:footnote>
  <w:footnote w:type="continuationSeparator" w:id="0">
    <w:p w14:paraId="1CE5D6C9" w14:textId="77777777" w:rsidR="00B421B3" w:rsidRDefault="00B421B3">
      <w:r>
        <w:continuationSeparator/>
      </w:r>
    </w:p>
  </w:footnote>
  <w:footnote w:id="1">
    <w:p w14:paraId="6FFB4E6C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724645">
        <w:rPr>
          <w:rFonts w:hint="eastAsia"/>
        </w:rPr>
        <w:t>111年2月通報事件，3名托育人員涉有不當對待多名幼兒部分，</w:t>
      </w:r>
      <w:r>
        <w:rPr>
          <w:rFonts w:hint="eastAsia"/>
        </w:rPr>
        <w:t>後續已</w:t>
      </w:r>
      <w:r w:rsidRPr="00724645">
        <w:rPr>
          <w:rFonts w:hint="eastAsia"/>
        </w:rPr>
        <w:t>由</w:t>
      </w:r>
      <w:proofErr w:type="gramStart"/>
      <w:r w:rsidRPr="00724645">
        <w:rPr>
          <w:rFonts w:hint="eastAsia"/>
        </w:rPr>
        <w:t>臺</w:t>
      </w:r>
      <w:proofErr w:type="gramEnd"/>
      <w:r w:rsidRPr="00724645">
        <w:rPr>
          <w:rFonts w:hint="eastAsia"/>
        </w:rPr>
        <w:t>中市政府提起獨立告訴，由</w:t>
      </w:r>
      <w:proofErr w:type="gramStart"/>
      <w:r w:rsidRPr="00724645">
        <w:rPr>
          <w:rFonts w:hint="eastAsia"/>
        </w:rPr>
        <w:t>臺</w:t>
      </w:r>
      <w:proofErr w:type="gramEnd"/>
      <w:r w:rsidRPr="00724645">
        <w:rPr>
          <w:rFonts w:hint="eastAsia"/>
        </w:rPr>
        <w:t>中地檢署偵辦中。</w:t>
      </w:r>
    </w:p>
  </w:footnote>
  <w:footnote w:id="2">
    <w:p w14:paraId="0BCEF4A7" w14:textId="77777777" w:rsidR="008A51FA" w:rsidRPr="00A84388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Ansi="標楷體"/>
          <w:kern w:val="0"/>
          <w:szCs w:val="32"/>
        </w:rPr>
        <w:t>110</w:t>
      </w:r>
      <w:r>
        <w:rPr>
          <w:rFonts w:hAnsi="標楷體"/>
          <w:kern w:val="0"/>
          <w:szCs w:val="32"/>
        </w:rPr>
        <w:t>年3月5日中市</w:t>
      </w:r>
      <w:proofErr w:type="gramStart"/>
      <w:r>
        <w:rPr>
          <w:rFonts w:hAnsi="標楷體"/>
          <w:kern w:val="0"/>
          <w:szCs w:val="32"/>
        </w:rPr>
        <w:t>社少字</w:t>
      </w:r>
      <w:proofErr w:type="gramEnd"/>
      <w:r>
        <w:rPr>
          <w:rFonts w:hAnsi="標楷體"/>
          <w:kern w:val="0"/>
          <w:szCs w:val="32"/>
        </w:rPr>
        <w:t>第1100025832號函</w:t>
      </w:r>
      <w:r>
        <w:rPr>
          <w:rFonts w:hAnsi="標楷體" w:hint="eastAsia"/>
          <w:kern w:val="0"/>
          <w:szCs w:val="32"/>
        </w:rPr>
        <w:t>。</w:t>
      </w:r>
    </w:p>
  </w:footnote>
  <w:footnote w:id="3">
    <w:p w14:paraId="34EBC7ED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托嬰中心以</w:t>
      </w:r>
      <w:r w:rsidRPr="0004655A">
        <w:rPr>
          <w:rFonts w:hint="eastAsia"/>
        </w:rPr>
        <w:t>違反《兒少權法》第83條第1款，依同法第107條第1項規定對機構負責人裁處6萬元並命限期改善。</w:t>
      </w:r>
    </w:p>
  </w:footnote>
  <w:footnote w:id="4">
    <w:p w14:paraId="54619F7F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04655A">
        <w:rPr>
          <w:rFonts w:hint="eastAsia"/>
        </w:rPr>
        <w:t>托嬰中心</w:t>
      </w:r>
      <w:r>
        <w:rPr>
          <w:rFonts w:hint="eastAsia"/>
        </w:rPr>
        <w:t>以</w:t>
      </w:r>
      <w:r w:rsidRPr="0004655A">
        <w:rPr>
          <w:rFonts w:hint="eastAsia"/>
        </w:rPr>
        <w:t>違反《兒少權法》第83</w:t>
      </w:r>
      <w:r w:rsidRPr="0004655A">
        <w:rPr>
          <w:rFonts w:hint="eastAsia"/>
        </w:rPr>
        <w:t>條第1款規定，依同法第107條第1項規定加重裁處30萬元並公告名稱及即日起停辦1年。</w:t>
      </w:r>
    </w:p>
  </w:footnote>
  <w:footnote w:id="5">
    <w:p w14:paraId="24EE38D1" w14:textId="77777777" w:rsidR="00246B68" w:rsidRPr="00E010CB" w:rsidRDefault="00246B68" w:rsidP="00DC70FC">
      <w:pPr>
        <w:pStyle w:val="afa"/>
        <w:jc w:val="both"/>
        <w:rPr>
          <w:rFonts w:hAnsi="標楷體"/>
        </w:rPr>
      </w:pPr>
      <w:r>
        <w:rPr>
          <w:rStyle w:val="afc"/>
        </w:rPr>
        <w:footnoteRef/>
      </w:r>
      <w:r>
        <w:t xml:space="preserve"> </w:t>
      </w:r>
      <w:r w:rsidRPr="00E010CB">
        <w:rPr>
          <w:rFonts w:hAnsi="標楷體"/>
        </w:rPr>
        <w:t>1</w:t>
      </w:r>
      <w:bookmarkStart w:id="49" w:name="_Hlk110946285"/>
      <w:r w:rsidRPr="00E010CB">
        <w:rPr>
          <w:rFonts w:hAnsi="標楷體"/>
        </w:rPr>
        <w:t>10</w:t>
      </w:r>
      <w:r w:rsidRPr="00E010CB">
        <w:rPr>
          <w:rFonts w:hAnsi="標楷體" w:hint="eastAsia"/>
        </w:rPr>
        <w:t>年2月18日稽查起算30日為時間為110年1月20日至2月18日。1</w:t>
      </w:r>
      <w:r w:rsidRPr="00E010CB">
        <w:rPr>
          <w:rFonts w:hAnsi="標楷體"/>
        </w:rPr>
        <w:t>10</w:t>
      </w:r>
      <w:r w:rsidRPr="00E010CB">
        <w:rPr>
          <w:rFonts w:hAnsi="標楷體" w:hint="eastAsia"/>
        </w:rPr>
        <w:t>年</w:t>
      </w:r>
      <w:r w:rsidRPr="00E010CB">
        <w:rPr>
          <w:rFonts w:hAnsi="標楷體" w:hint="eastAsia"/>
          <w:szCs w:val="32"/>
        </w:rPr>
        <w:t>2月10日至2月16日為過年年假，期間無收托，畫面無幼兒活動紀錄，</w:t>
      </w:r>
      <w:proofErr w:type="gramStart"/>
      <w:r w:rsidRPr="00E010CB">
        <w:rPr>
          <w:rFonts w:hAnsi="標楷體" w:hint="eastAsia"/>
          <w:szCs w:val="32"/>
        </w:rPr>
        <w:t>臺</w:t>
      </w:r>
      <w:proofErr w:type="gramEnd"/>
      <w:r w:rsidRPr="00E010CB">
        <w:rPr>
          <w:rFonts w:hAnsi="標楷體" w:hint="eastAsia"/>
          <w:szCs w:val="32"/>
        </w:rPr>
        <w:t>中市社會局認無提供必要。</w:t>
      </w:r>
      <w:bookmarkEnd w:id="49"/>
    </w:p>
  </w:footnote>
  <w:footnote w:id="6">
    <w:p w14:paraId="549F8A2D" w14:textId="77777777" w:rsidR="008A51FA" w:rsidRPr="000A7ABB" w:rsidRDefault="008A51FA" w:rsidP="00DC70FC">
      <w:pPr>
        <w:pStyle w:val="afa"/>
        <w:jc w:val="both"/>
      </w:pPr>
      <w:r w:rsidRPr="00E010CB">
        <w:rPr>
          <w:rStyle w:val="afc"/>
          <w:rFonts w:hAnsi="標楷體"/>
        </w:rPr>
        <w:footnoteRef/>
      </w:r>
      <w:r w:rsidRPr="00E010CB">
        <w:rPr>
          <w:rFonts w:hAnsi="標楷體"/>
        </w:rPr>
        <w:t xml:space="preserve"> </w:t>
      </w:r>
      <w:r w:rsidRPr="00E010CB">
        <w:rPr>
          <w:rFonts w:hAnsi="標楷體" w:hint="eastAsia"/>
        </w:rPr>
        <w:t>據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中市政府查復，實務上，若案件發生日與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中市社會局接獲通報並處理日之間有落差，複製事件發生日前1</w:t>
      </w:r>
      <w:r w:rsidRPr="00E010CB">
        <w:rPr>
          <w:rFonts w:hAnsi="標楷體" w:hint="eastAsia"/>
        </w:rPr>
        <w:t>個月影音資料即受到影響。且托嬰中心監視器影音資料需複製每日10小時以上、每間活動室的監視器通常至少2支以上，因此複製30日影音資料十分耗時，查調影像過程與審閱監視畫面過程亦需耗費相當大量時間及人力；另因行政機關尚無法扣押托嬰中心監視錄影設備，</w:t>
      </w:r>
      <w:proofErr w:type="gramStart"/>
      <w:r w:rsidRPr="00E010CB">
        <w:rPr>
          <w:rFonts w:hAnsi="標楷體" w:hint="eastAsia"/>
        </w:rPr>
        <w:t>如托嬰</w:t>
      </w:r>
      <w:proofErr w:type="gramEnd"/>
      <w:r w:rsidRPr="00E010CB">
        <w:rPr>
          <w:rFonts w:hAnsi="標楷體" w:hint="eastAsia"/>
        </w:rPr>
        <w:t>中心未提供30日監視器影音資料，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中市社會局僅得依違反</w:t>
      </w:r>
      <w:proofErr w:type="gramStart"/>
      <w:r w:rsidRPr="00E010CB">
        <w:rPr>
          <w:rFonts w:hAnsi="標楷體" w:hint="eastAsia"/>
        </w:rPr>
        <w:t>兒少權法</w:t>
      </w:r>
      <w:proofErr w:type="gramEnd"/>
      <w:r w:rsidRPr="00E010CB">
        <w:rPr>
          <w:rFonts w:hAnsi="標楷體" w:hint="eastAsia"/>
        </w:rPr>
        <w:t>第83條第5款「違反法令或捐助章程」命其限期改善，於確保監視影音資料相關證據之完整性似有其困難。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F540C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40E010C"/>
    <w:multiLevelType w:val="multilevel"/>
    <w:tmpl w:val="E0EEB1D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633D1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A5A04"/>
    <w:multiLevelType w:val="hybridMultilevel"/>
    <w:tmpl w:val="15663BA2"/>
    <w:lvl w:ilvl="0" w:tplc="583C857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F16453"/>
    <w:multiLevelType w:val="multilevel"/>
    <w:tmpl w:val="8166B8CE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957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2"/>
  </w:num>
  <w:num w:numId="34">
    <w:abstractNumId w:val="2"/>
  </w:num>
  <w:num w:numId="35">
    <w:abstractNumId w:val="10"/>
  </w:num>
  <w:num w:numId="3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5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068A"/>
    <w:rsid w:val="000112BF"/>
    <w:rsid w:val="00012233"/>
    <w:rsid w:val="00017318"/>
    <w:rsid w:val="00022F41"/>
    <w:rsid w:val="000246F7"/>
    <w:rsid w:val="0003114D"/>
    <w:rsid w:val="00035348"/>
    <w:rsid w:val="00036D76"/>
    <w:rsid w:val="00050778"/>
    <w:rsid w:val="00050953"/>
    <w:rsid w:val="000512D1"/>
    <w:rsid w:val="000520B9"/>
    <w:rsid w:val="00057F32"/>
    <w:rsid w:val="00057F34"/>
    <w:rsid w:val="00062A25"/>
    <w:rsid w:val="00073CB5"/>
    <w:rsid w:val="0007425C"/>
    <w:rsid w:val="00077553"/>
    <w:rsid w:val="00080040"/>
    <w:rsid w:val="00082919"/>
    <w:rsid w:val="0008449E"/>
    <w:rsid w:val="000851A2"/>
    <w:rsid w:val="0009352E"/>
    <w:rsid w:val="000956AF"/>
    <w:rsid w:val="00096B96"/>
    <w:rsid w:val="00097136"/>
    <w:rsid w:val="000A2F3F"/>
    <w:rsid w:val="000B0B4A"/>
    <w:rsid w:val="000B279A"/>
    <w:rsid w:val="000B61D2"/>
    <w:rsid w:val="000B70A7"/>
    <w:rsid w:val="000C495F"/>
    <w:rsid w:val="000D6834"/>
    <w:rsid w:val="000E6431"/>
    <w:rsid w:val="000E7AAD"/>
    <w:rsid w:val="000F0D35"/>
    <w:rsid w:val="000F21A5"/>
    <w:rsid w:val="000F282E"/>
    <w:rsid w:val="000F35FB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58E"/>
    <w:rsid w:val="00152793"/>
    <w:rsid w:val="001545A9"/>
    <w:rsid w:val="001637C7"/>
    <w:rsid w:val="0016480E"/>
    <w:rsid w:val="00174297"/>
    <w:rsid w:val="001817B3"/>
    <w:rsid w:val="00183014"/>
    <w:rsid w:val="001918F6"/>
    <w:rsid w:val="001959C2"/>
    <w:rsid w:val="001963FE"/>
    <w:rsid w:val="001A76CF"/>
    <w:rsid w:val="001A7968"/>
    <w:rsid w:val="001B044D"/>
    <w:rsid w:val="001B3483"/>
    <w:rsid w:val="001B3C1E"/>
    <w:rsid w:val="001B4494"/>
    <w:rsid w:val="001B48EB"/>
    <w:rsid w:val="001B7B19"/>
    <w:rsid w:val="001C0D8B"/>
    <w:rsid w:val="001C0DA8"/>
    <w:rsid w:val="001E0D8A"/>
    <w:rsid w:val="001E1523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69F4"/>
    <w:rsid w:val="002421B5"/>
    <w:rsid w:val="00246B68"/>
    <w:rsid w:val="002470BD"/>
    <w:rsid w:val="0025106C"/>
    <w:rsid w:val="00252BC4"/>
    <w:rsid w:val="00254014"/>
    <w:rsid w:val="00255C53"/>
    <w:rsid w:val="0026504D"/>
    <w:rsid w:val="00273A2F"/>
    <w:rsid w:val="00280986"/>
    <w:rsid w:val="00281ECE"/>
    <w:rsid w:val="002831C7"/>
    <w:rsid w:val="00283D54"/>
    <w:rsid w:val="002840C6"/>
    <w:rsid w:val="00286B1B"/>
    <w:rsid w:val="00290CAE"/>
    <w:rsid w:val="00295174"/>
    <w:rsid w:val="00296172"/>
    <w:rsid w:val="00296B92"/>
    <w:rsid w:val="002A1395"/>
    <w:rsid w:val="002A2C22"/>
    <w:rsid w:val="002B02EB"/>
    <w:rsid w:val="002C0602"/>
    <w:rsid w:val="002C59B6"/>
    <w:rsid w:val="002D30B0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5C77"/>
    <w:rsid w:val="00352DB0"/>
    <w:rsid w:val="003647C6"/>
    <w:rsid w:val="00371833"/>
    <w:rsid w:val="00371ED3"/>
    <w:rsid w:val="00375032"/>
    <w:rsid w:val="0037728A"/>
    <w:rsid w:val="00380B7D"/>
    <w:rsid w:val="00380EF8"/>
    <w:rsid w:val="00381A99"/>
    <w:rsid w:val="00382293"/>
    <w:rsid w:val="003829C2"/>
    <w:rsid w:val="00384724"/>
    <w:rsid w:val="003919B7"/>
    <w:rsid w:val="00391D57"/>
    <w:rsid w:val="00392292"/>
    <w:rsid w:val="00396EC5"/>
    <w:rsid w:val="003A5B7B"/>
    <w:rsid w:val="003A7A58"/>
    <w:rsid w:val="003B0E48"/>
    <w:rsid w:val="003B1017"/>
    <w:rsid w:val="003B1F9F"/>
    <w:rsid w:val="003B3C07"/>
    <w:rsid w:val="003B6775"/>
    <w:rsid w:val="003B714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07501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55763"/>
    <w:rsid w:val="0046520A"/>
    <w:rsid w:val="004672AB"/>
    <w:rsid w:val="004714FE"/>
    <w:rsid w:val="00481522"/>
    <w:rsid w:val="00485CDE"/>
    <w:rsid w:val="00492663"/>
    <w:rsid w:val="00495053"/>
    <w:rsid w:val="004A1F59"/>
    <w:rsid w:val="004A29BE"/>
    <w:rsid w:val="004A3225"/>
    <w:rsid w:val="004A33EE"/>
    <w:rsid w:val="004A3AA8"/>
    <w:rsid w:val="004B13C7"/>
    <w:rsid w:val="004B483F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125AA"/>
    <w:rsid w:val="005209D5"/>
    <w:rsid w:val="00527C92"/>
    <w:rsid w:val="00531D2C"/>
    <w:rsid w:val="00532914"/>
    <w:rsid w:val="00536BC2"/>
    <w:rsid w:val="005425E1"/>
    <w:rsid w:val="005427C5"/>
    <w:rsid w:val="00542CF6"/>
    <w:rsid w:val="00544819"/>
    <w:rsid w:val="00553C03"/>
    <w:rsid w:val="00557C8C"/>
    <w:rsid w:val="00563692"/>
    <w:rsid w:val="00571349"/>
    <w:rsid w:val="005908B8"/>
    <w:rsid w:val="0059512E"/>
    <w:rsid w:val="005A6906"/>
    <w:rsid w:val="005A6DD2"/>
    <w:rsid w:val="005C385D"/>
    <w:rsid w:val="005C475A"/>
    <w:rsid w:val="005D3B20"/>
    <w:rsid w:val="005E5C68"/>
    <w:rsid w:val="005E65C0"/>
    <w:rsid w:val="005E6E84"/>
    <w:rsid w:val="005F0390"/>
    <w:rsid w:val="00602BB6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3712"/>
    <w:rsid w:val="006773EC"/>
    <w:rsid w:val="00680504"/>
    <w:rsid w:val="00681CD9"/>
    <w:rsid w:val="00683E30"/>
    <w:rsid w:val="00687024"/>
    <w:rsid w:val="00696415"/>
    <w:rsid w:val="006A1D0D"/>
    <w:rsid w:val="006B5783"/>
    <w:rsid w:val="006B6CEC"/>
    <w:rsid w:val="006C54B9"/>
    <w:rsid w:val="006D3691"/>
    <w:rsid w:val="006E2DCE"/>
    <w:rsid w:val="006E6A40"/>
    <w:rsid w:val="006F0257"/>
    <w:rsid w:val="006F3563"/>
    <w:rsid w:val="006F42B9"/>
    <w:rsid w:val="006F6103"/>
    <w:rsid w:val="007009D1"/>
    <w:rsid w:val="00700FFB"/>
    <w:rsid w:val="007033F7"/>
    <w:rsid w:val="00704E00"/>
    <w:rsid w:val="007209E7"/>
    <w:rsid w:val="00726182"/>
    <w:rsid w:val="0073039E"/>
    <w:rsid w:val="00732329"/>
    <w:rsid w:val="007337CA"/>
    <w:rsid w:val="00734CE4"/>
    <w:rsid w:val="00735123"/>
    <w:rsid w:val="00741837"/>
    <w:rsid w:val="00742297"/>
    <w:rsid w:val="007453E6"/>
    <w:rsid w:val="0075243E"/>
    <w:rsid w:val="00762514"/>
    <w:rsid w:val="007666F5"/>
    <w:rsid w:val="0077309D"/>
    <w:rsid w:val="007774EE"/>
    <w:rsid w:val="00781822"/>
    <w:rsid w:val="00783F21"/>
    <w:rsid w:val="00787159"/>
    <w:rsid w:val="00791668"/>
    <w:rsid w:val="00791AA1"/>
    <w:rsid w:val="007A2B37"/>
    <w:rsid w:val="007A3793"/>
    <w:rsid w:val="007B1DA1"/>
    <w:rsid w:val="007C1BA2"/>
    <w:rsid w:val="007C6E28"/>
    <w:rsid w:val="007D0045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7EFC"/>
    <w:rsid w:val="00810198"/>
    <w:rsid w:val="00815DA8"/>
    <w:rsid w:val="0082194D"/>
    <w:rsid w:val="00826EF5"/>
    <w:rsid w:val="00831693"/>
    <w:rsid w:val="00840104"/>
    <w:rsid w:val="00841FC5"/>
    <w:rsid w:val="008449D0"/>
    <w:rsid w:val="00845709"/>
    <w:rsid w:val="0085647C"/>
    <w:rsid w:val="008576BD"/>
    <w:rsid w:val="00860463"/>
    <w:rsid w:val="00860B41"/>
    <w:rsid w:val="008675E2"/>
    <w:rsid w:val="008733DA"/>
    <w:rsid w:val="008850E4"/>
    <w:rsid w:val="008A12F5"/>
    <w:rsid w:val="008A288A"/>
    <w:rsid w:val="008A2A6A"/>
    <w:rsid w:val="008A51FA"/>
    <w:rsid w:val="008B1587"/>
    <w:rsid w:val="008B1B01"/>
    <w:rsid w:val="008B3BCD"/>
    <w:rsid w:val="008B40E7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2C4B"/>
    <w:rsid w:val="00905813"/>
    <w:rsid w:val="00907BA7"/>
    <w:rsid w:val="0091064E"/>
    <w:rsid w:val="00911FC5"/>
    <w:rsid w:val="009154C2"/>
    <w:rsid w:val="00931A10"/>
    <w:rsid w:val="00947967"/>
    <w:rsid w:val="0095487C"/>
    <w:rsid w:val="00965200"/>
    <w:rsid w:val="009668B3"/>
    <w:rsid w:val="00971471"/>
    <w:rsid w:val="00983547"/>
    <w:rsid w:val="009849C2"/>
    <w:rsid w:val="00984D24"/>
    <w:rsid w:val="009858EB"/>
    <w:rsid w:val="00990A8D"/>
    <w:rsid w:val="00992A42"/>
    <w:rsid w:val="00993EB6"/>
    <w:rsid w:val="009A67E7"/>
    <w:rsid w:val="009B0046"/>
    <w:rsid w:val="009B2AD2"/>
    <w:rsid w:val="009C1440"/>
    <w:rsid w:val="009C17B6"/>
    <w:rsid w:val="009C2107"/>
    <w:rsid w:val="009C5D9E"/>
    <w:rsid w:val="009D112A"/>
    <w:rsid w:val="009D2C3E"/>
    <w:rsid w:val="009E0625"/>
    <w:rsid w:val="009E3034"/>
    <w:rsid w:val="009E549F"/>
    <w:rsid w:val="009F28A8"/>
    <w:rsid w:val="009F473E"/>
    <w:rsid w:val="009F682A"/>
    <w:rsid w:val="00A022BE"/>
    <w:rsid w:val="00A02A56"/>
    <w:rsid w:val="00A231D3"/>
    <w:rsid w:val="00A249E0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44A7"/>
    <w:rsid w:val="00A81A32"/>
    <w:rsid w:val="00A835BD"/>
    <w:rsid w:val="00A841CB"/>
    <w:rsid w:val="00A84E79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448E"/>
    <w:rsid w:val="00B11259"/>
    <w:rsid w:val="00B421B3"/>
    <w:rsid w:val="00B443E4"/>
    <w:rsid w:val="00B563EA"/>
    <w:rsid w:val="00B60857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58E5"/>
    <w:rsid w:val="00BB6688"/>
    <w:rsid w:val="00BC26D4"/>
    <w:rsid w:val="00BC64F2"/>
    <w:rsid w:val="00BD4303"/>
    <w:rsid w:val="00BD79A7"/>
    <w:rsid w:val="00BD7D5D"/>
    <w:rsid w:val="00BD7F5D"/>
    <w:rsid w:val="00BE0715"/>
    <w:rsid w:val="00BF2A42"/>
    <w:rsid w:val="00BF6017"/>
    <w:rsid w:val="00C01D43"/>
    <w:rsid w:val="00C03D8C"/>
    <w:rsid w:val="00C055EC"/>
    <w:rsid w:val="00C10DC9"/>
    <w:rsid w:val="00C12FB3"/>
    <w:rsid w:val="00C17341"/>
    <w:rsid w:val="00C2206A"/>
    <w:rsid w:val="00C24EEF"/>
    <w:rsid w:val="00C25CF6"/>
    <w:rsid w:val="00C26042"/>
    <w:rsid w:val="00C26C36"/>
    <w:rsid w:val="00C32768"/>
    <w:rsid w:val="00C4035A"/>
    <w:rsid w:val="00C431DF"/>
    <w:rsid w:val="00C456BD"/>
    <w:rsid w:val="00C45A91"/>
    <w:rsid w:val="00C530DC"/>
    <w:rsid w:val="00C5350D"/>
    <w:rsid w:val="00C6123C"/>
    <w:rsid w:val="00C7084D"/>
    <w:rsid w:val="00C7315E"/>
    <w:rsid w:val="00C75895"/>
    <w:rsid w:val="00C83C9F"/>
    <w:rsid w:val="00C86866"/>
    <w:rsid w:val="00C8697D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27C2"/>
    <w:rsid w:val="00D63C50"/>
    <w:rsid w:val="00D6695F"/>
    <w:rsid w:val="00D72671"/>
    <w:rsid w:val="00D75644"/>
    <w:rsid w:val="00D81656"/>
    <w:rsid w:val="00D83D87"/>
    <w:rsid w:val="00D86A30"/>
    <w:rsid w:val="00D97CB4"/>
    <w:rsid w:val="00D97DD4"/>
    <w:rsid w:val="00DA5A8A"/>
    <w:rsid w:val="00DA745C"/>
    <w:rsid w:val="00DB26CD"/>
    <w:rsid w:val="00DB3135"/>
    <w:rsid w:val="00DB441C"/>
    <w:rsid w:val="00DB44AF"/>
    <w:rsid w:val="00DC1F58"/>
    <w:rsid w:val="00DC339B"/>
    <w:rsid w:val="00DC5D40"/>
    <w:rsid w:val="00DC62A9"/>
    <w:rsid w:val="00DC70FC"/>
    <w:rsid w:val="00DD30E9"/>
    <w:rsid w:val="00DD4F47"/>
    <w:rsid w:val="00DD7BE9"/>
    <w:rsid w:val="00DD7FBB"/>
    <w:rsid w:val="00DE0B9F"/>
    <w:rsid w:val="00DE4238"/>
    <w:rsid w:val="00DE42B9"/>
    <w:rsid w:val="00DE5BAE"/>
    <w:rsid w:val="00DE657F"/>
    <w:rsid w:val="00DF1218"/>
    <w:rsid w:val="00DF6462"/>
    <w:rsid w:val="00E010CB"/>
    <w:rsid w:val="00E02FA0"/>
    <w:rsid w:val="00E036DC"/>
    <w:rsid w:val="00E10454"/>
    <w:rsid w:val="00E112E5"/>
    <w:rsid w:val="00E1257F"/>
    <w:rsid w:val="00E21CC7"/>
    <w:rsid w:val="00E24D9E"/>
    <w:rsid w:val="00E25849"/>
    <w:rsid w:val="00E30BEA"/>
    <w:rsid w:val="00E3197E"/>
    <w:rsid w:val="00E342F8"/>
    <w:rsid w:val="00E351ED"/>
    <w:rsid w:val="00E56AF5"/>
    <w:rsid w:val="00E6034B"/>
    <w:rsid w:val="00E6549E"/>
    <w:rsid w:val="00E65EDE"/>
    <w:rsid w:val="00E70F81"/>
    <w:rsid w:val="00E77055"/>
    <w:rsid w:val="00E77460"/>
    <w:rsid w:val="00E837EE"/>
    <w:rsid w:val="00E83ABC"/>
    <w:rsid w:val="00E844F2"/>
    <w:rsid w:val="00E87281"/>
    <w:rsid w:val="00E92FCB"/>
    <w:rsid w:val="00EA147F"/>
    <w:rsid w:val="00EA2310"/>
    <w:rsid w:val="00EC3FC4"/>
    <w:rsid w:val="00ED03AB"/>
    <w:rsid w:val="00ED0CAC"/>
    <w:rsid w:val="00ED1CD4"/>
    <w:rsid w:val="00ED1D2B"/>
    <w:rsid w:val="00ED5A8D"/>
    <w:rsid w:val="00ED64B5"/>
    <w:rsid w:val="00EE29BB"/>
    <w:rsid w:val="00EE7CCA"/>
    <w:rsid w:val="00F10586"/>
    <w:rsid w:val="00F11BAA"/>
    <w:rsid w:val="00F151F1"/>
    <w:rsid w:val="00F16A14"/>
    <w:rsid w:val="00F231DC"/>
    <w:rsid w:val="00F362D7"/>
    <w:rsid w:val="00F37D7B"/>
    <w:rsid w:val="00F4683B"/>
    <w:rsid w:val="00F5314C"/>
    <w:rsid w:val="00F635DD"/>
    <w:rsid w:val="00F6627B"/>
    <w:rsid w:val="00F734F2"/>
    <w:rsid w:val="00F75052"/>
    <w:rsid w:val="00F804D3"/>
    <w:rsid w:val="00F81CD2"/>
    <w:rsid w:val="00F82641"/>
    <w:rsid w:val="00F86585"/>
    <w:rsid w:val="00F90C1C"/>
    <w:rsid w:val="00F90F18"/>
    <w:rsid w:val="00F937E4"/>
    <w:rsid w:val="00F95EE7"/>
    <w:rsid w:val="00F975DA"/>
    <w:rsid w:val="00FA39E6"/>
    <w:rsid w:val="00FA7BC9"/>
    <w:rsid w:val="00FB077E"/>
    <w:rsid w:val="00FB18C4"/>
    <w:rsid w:val="00FB378E"/>
    <w:rsid w:val="00FB37F1"/>
    <w:rsid w:val="00FB47C0"/>
    <w:rsid w:val="00FB501B"/>
    <w:rsid w:val="00FB7770"/>
    <w:rsid w:val="00FB7F8E"/>
    <w:rsid w:val="00FC72C7"/>
    <w:rsid w:val="00FD3B91"/>
    <w:rsid w:val="00FD576B"/>
    <w:rsid w:val="00FD579E"/>
    <w:rsid w:val="00FD5A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4C216"/>
  <w15:docId w15:val="{9DBE1AEE-934D-42A1-8825-A2D59F9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6F0257"/>
    <w:pPr>
      <w:widowControl/>
      <w:overflowPunct/>
      <w:autoSpaceDE/>
      <w:autoSpaceDN/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6F0257"/>
    <w:rPr>
      <w:rFonts w:ascii="標楷體" w:eastAsia="標楷體"/>
      <w:kern w:val="2"/>
    </w:rPr>
  </w:style>
  <w:style w:type="character" w:styleId="afc">
    <w:name w:val="footnote reference"/>
    <w:aliases w:val="FR"/>
    <w:basedOn w:val="a7"/>
    <w:uiPriority w:val="99"/>
    <w:unhideWhenUsed/>
    <w:rsid w:val="006F0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FCF4-5214-493D-8DDE-D569CE09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9</Pages>
  <Words>745</Words>
  <Characters>4252</Characters>
  <Application>Microsoft Office Word</Application>
  <DocSecurity>0</DocSecurity>
  <Lines>35</Lines>
  <Paragraphs>9</Paragraphs>
  <ScaleCrop>false</ScaleCrop>
  <Company>cy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林美妏</dc:creator>
  <cp:lastModifiedBy>林秀珍</cp:lastModifiedBy>
  <cp:revision>3</cp:revision>
  <cp:lastPrinted>2022-08-09T08:11:00Z</cp:lastPrinted>
  <dcterms:created xsi:type="dcterms:W3CDTF">2022-08-24T05:42:00Z</dcterms:created>
  <dcterms:modified xsi:type="dcterms:W3CDTF">2022-08-24T05:43:00Z</dcterms:modified>
</cp:coreProperties>
</file>